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585526" w14:textId="77777777" w:rsidR="00F15C3E" w:rsidRPr="00A524A6" w:rsidRDefault="00F15C3E" w:rsidP="00F15C3E">
      <w:pPr>
        <w:shd w:val="clear" w:color="auto" w:fill="FFFFFF"/>
        <w:spacing w:after="0"/>
        <w:jc w:val="center"/>
        <w:rPr>
          <w:rFonts w:ascii="Century" w:eastAsia="Century" w:hAnsi="Century" w:cs="Century"/>
          <w:color w:val="000000"/>
          <w:sz w:val="24"/>
          <w:szCs w:val="24"/>
        </w:rPr>
      </w:pPr>
      <w:bookmarkStart w:id="0" w:name="_Hlk164248528"/>
      <w:r w:rsidRPr="00A524A6">
        <w:rPr>
          <w:rFonts w:ascii="Century" w:eastAsia="Century" w:hAnsi="Century" w:cs="Century"/>
          <w:noProof/>
          <w:color w:val="000000"/>
          <w:sz w:val="24"/>
          <w:szCs w:val="24"/>
        </w:rPr>
        <w:drawing>
          <wp:inline distT="0" distB="0" distL="0" distR="0" wp14:anchorId="395154CC" wp14:editId="002EDBCC">
            <wp:extent cx="563245" cy="627380"/>
            <wp:effectExtent l="0" t="0" r="8255" b="1270"/>
            <wp:docPr id="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627380"/>
                    </a:xfrm>
                    <a:prstGeom prst="rect">
                      <a:avLst/>
                    </a:prstGeom>
                    <a:noFill/>
                    <a:ln>
                      <a:noFill/>
                    </a:ln>
                  </pic:spPr>
                </pic:pic>
              </a:graphicData>
            </a:graphic>
          </wp:inline>
        </w:drawing>
      </w:r>
    </w:p>
    <w:p w14:paraId="15C77C62" w14:textId="77777777" w:rsidR="00F15C3E" w:rsidRPr="00A524A6" w:rsidRDefault="00F15C3E" w:rsidP="00F15C3E">
      <w:pPr>
        <w:shd w:val="clear" w:color="auto" w:fill="FFFFFF"/>
        <w:spacing w:after="0" w:line="240" w:lineRule="auto"/>
        <w:jc w:val="center"/>
        <w:rPr>
          <w:rFonts w:ascii="Century" w:eastAsia="Century" w:hAnsi="Century" w:cs="Century"/>
          <w:color w:val="000000"/>
          <w:sz w:val="32"/>
          <w:szCs w:val="32"/>
        </w:rPr>
      </w:pPr>
      <w:r w:rsidRPr="00A524A6">
        <w:rPr>
          <w:rFonts w:ascii="Century" w:eastAsia="Century" w:hAnsi="Century" w:cs="Century"/>
          <w:color w:val="000000"/>
          <w:sz w:val="32"/>
          <w:szCs w:val="32"/>
        </w:rPr>
        <w:t>УКРАЇНА</w:t>
      </w:r>
    </w:p>
    <w:p w14:paraId="20FB6C75" w14:textId="77777777" w:rsidR="00F15C3E" w:rsidRPr="00A524A6" w:rsidRDefault="00F15C3E" w:rsidP="00F15C3E">
      <w:pPr>
        <w:shd w:val="clear" w:color="auto" w:fill="FFFFFF"/>
        <w:spacing w:after="0" w:line="240" w:lineRule="auto"/>
        <w:jc w:val="center"/>
        <w:rPr>
          <w:rFonts w:ascii="Century" w:eastAsia="Century" w:hAnsi="Century" w:cs="Century"/>
          <w:b/>
          <w:color w:val="000000"/>
          <w:sz w:val="32"/>
          <w:szCs w:val="32"/>
        </w:rPr>
      </w:pPr>
      <w:r w:rsidRPr="00A524A6">
        <w:rPr>
          <w:rFonts w:ascii="Century" w:eastAsia="Century" w:hAnsi="Century" w:cs="Century"/>
          <w:b/>
          <w:color w:val="000000"/>
          <w:sz w:val="32"/>
          <w:szCs w:val="32"/>
        </w:rPr>
        <w:t>ГОРОДОЦЬКА МІСЬКА РАДА</w:t>
      </w:r>
    </w:p>
    <w:p w14:paraId="687C8876" w14:textId="77777777" w:rsidR="00F15C3E" w:rsidRPr="00A524A6" w:rsidRDefault="00F15C3E" w:rsidP="00F15C3E">
      <w:pPr>
        <w:shd w:val="clear" w:color="auto" w:fill="FFFFFF"/>
        <w:spacing w:after="0" w:line="240" w:lineRule="auto"/>
        <w:jc w:val="center"/>
        <w:rPr>
          <w:rFonts w:ascii="Century" w:eastAsia="Century" w:hAnsi="Century" w:cs="Century"/>
          <w:color w:val="000000"/>
          <w:sz w:val="32"/>
          <w:szCs w:val="32"/>
        </w:rPr>
      </w:pPr>
      <w:r w:rsidRPr="00A524A6">
        <w:rPr>
          <w:rFonts w:ascii="Century" w:eastAsia="Century" w:hAnsi="Century" w:cs="Century"/>
          <w:color w:val="000000"/>
          <w:sz w:val="32"/>
          <w:szCs w:val="32"/>
        </w:rPr>
        <w:t>ЛЬВІВСЬКОЇ ОБЛАСТІ</w:t>
      </w:r>
    </w:p>
    <w:p w14:paraId="0C8C0D68" w14:textId="2108067B" w:rsidR="00F15C3E" w:rsidRPr="00A524A6" w:rsidRDefault="00A524A6" w:rsidP="00F15C3E">
      <w:pPr>
        <w:shd w:val="clear" w:color="auto" w:fill="FFFFFF"/>
        <w:spacing w:after="0" w:line="240" w:lineRule="auto"/>
        <w:jc w:val="center"/>
        <w:rPr>
          <w:rFonts w:ascii="Century" w:eastAsia="Century" w:hAnsi="Century" w:cs="Century"/>
          <w:color w:val="000000"/>
          <w:sz w:val="28"/>
          <w:szCs w:val="28"/>
        </w:rPr>
      </w:pPr>
      <w:r w:rsidRPr="00A524A6">
        <w:rPr>
          <w:rFonts w:ascii="Century" w:eastAsia="Century" w:hAnsi="Century" w:cs="Century"/>
          <w:b/>
          <w:color w:val="000000"/>
          <w:sz w:val="28"/>
          <w:szCs w:val="28"/>
        </w:rPr>
        <w:t>70</w:t>
      </w:r>
      <w:r w:rsidR="00F15C3E" w:rsidRPr="00A524A6">
        <w:rPr>
          <w:rFonts w:ascii="Century" w:eastAsia="Century" w:hAnsi="Century" w:cs="Century"/>
          <w:b/>
          <w:color w:val="000000"/>
          <w:sz w:val="28"/>
          <w:szCs w:val="28"/>
        </w:rPr>
        <w:t xml:space="preserve"> </w:t>
      </w:r>
      <w:r w:rsidR="00F15C3E" w:rsidRPr="00A524A6">
        <w:rPr>
          <w:rFonts w:ascii="Century" w:eastAsia="Century" w:hAnsi="Century" w:cs="Century"/>
          <w:smallCaps/>
          <w:color w:val="000000"/>
          <w:sz w:val="28"/>
          <w:szCs w:val="28"/>
        </w:rPr>
        <w:t>СЕСІЯ ВОСЬМОГО СКЛИКАННЯ</w:t>
      </w:r>
    </w:p>
    <w:p w14:paraId="73EB0FE4" w14:textId="382094E8" w:rsidR="00F15C3E" w:rsidRPr="00A524A6" w:rsidRDefault="00F15C3E" w:rsidP="00F15C3E">
      <w:pPr>
        <w:spacing w:after="0"/>
        <w:jc w:val="center"/>
        <w:rPr>
          <w:rFonts w:ascii="Century" w:eastAsia="Century" w:hAnsi="Century" w:cs="Century"/>
          <w:b/>
          <w:sz w:val="32"/>
          <w:szCs w:val="32"/>
        </w:rPr>
      </w:pPr>
      <w:r w:rsidRPr="00A524A6">
        <w:rPr>
          <w:rFonts w:ascii="Century" w:eastAsia="Century" w:hAnsi="Century" w:cs="Century"/>
          <w:sz w:val="32"/>
          <w:szCs w:val="32"/>
        </w:rPr>
        <w:t>РІШЕННЯ</w:t>
      </w:r>
      <w:r w:rsidRPr="00A524A6">
        <w:rPr>
          <w:rFonts w:ascii="Century" w:eastAsia="Century" w:hAnsi="Century" w:cs="Century"/>
          <w:b/>
          <w:sz w:val="32"/>
          <w:szCs w:val="32"/>
        </w:rPr>
        <w:t xml:space="preserve"> </w:t>
      </w:r>
      <w:r w:rsidRPr="00A524A6">
        <w:rPr>
          <w:rFonts w:ascii="Century" w:eastAsia="Century" w:hAnsi="Century" w:cs="Century"/>
          <w:sz w:val="32"/>
          <w:szCs w:val="32"/>
        </w:rPr>
        <w:t>№</w:t>
      </w:r>
      <w:r w:rsidRPr="00A524A6">
        <w:rPr>
          <w:rFonts w:ascii="Century" w:eastAsia="Century" w:hAnsi="Century" w:cs="Century"/>
          <w:b/>
          <w:sz w:val="32"/>
          <w:szCs w:val="32"/>
        </w:rPr>
        <w:t xml:space="preserve"> </w:t>
      </w:r>
      <w:r w:rsidR="00A524A6" w:rsidRPr="00A524A6">
        <w:rPr>
          <w:rFonts w:ascii="Century" w:eastAsia="Century" w:hAnsi="Century" w:cs="Century"/>
          <w:b/>
          <w:sz w:val="32"/>
          <w:szCs w:val="32"/>
        </w:rPr>
        <w:t>25/70-9178</w:t>
      </w:r>
    </w:p>
    <w:p w14:paraId="1BCD981D" w14:textId="0352FCB4" w:rsidR="00F15C3E" w:rsidRPr="00A524A6" w:rsidRDefault="00F15C3E" w:rsidP="00F15C3E">
      <w:pPr>
        <w:spacing w:after="0" w:line="240" w:lineRule="auto"/>
        <w:jc w:val="both"/>
        <w:rPr>
          <w:rFonts w:ascii="Century" w:eastAsia="Century" w:hAnsi="Century" w:cs="Century"/>
          <w:sz w:val="28"/>
          <w:szCs w:val="28"/>
        </w:rPr>
      </w:pPr>
      <w:bookmarkStart w:id="1" w:name="_heading=h.30j0zll"/>
      <w:bookmarkEnd w:id="1"/>
      <w:r w:rsidRPr="00A524A6">
        <w:rPr>
          <w:rFonts w:ascii="Century" w:eastAsia="Century" w:hAnsi="Century" w:cs="Century"/>
          <w:sz w:val="28"/>
          <w:szCs w:val="28"/>
        </w:rPr>
        <w:t>1</w:t>
      </w:r>
      <w:r w:rsidR="00270603" w:rsidRPr="00A524A6">
        <w:rPr>
          <w:rFonts w:ascii="Century" w:eastAsia="Century" w:hAnsi="Century" w:cs="Century"/>
          <w:sz w:val="28"/>
          <w:szCs w:val="28"/>
        </w:rPr>
        <w:t>8</w:t>
      </w:r>
      <w:r w:rsidRPr="00A524A6">
        <w:rPr>
          <w:rFonts w:ascii="Century" w:eastAsia="Century" w:hAnsi="Century" w:cs="Century"/>
          <w:sz w:val="28"/>
          <w:szCs w:val="28"/>
        </w:rPr>
        <w:t xml:space="preserve"> грудня 202</w:t>
      </w:r>
      <w:r w:rsidR="00270603" w:rsidRPr="00A524A6">
        <w:rPr>
          <w:rFonts w:ascii="Century" w:eastAsia="Century" w:hAnsi="Century" w:cs="Century"/>
          <w:sz w:val="28"/>
          <w:szCs w:val="28"/>
        </w:rPr>
        <w:t>5</w:t>
      </w:r>
      <w:r w:rsidRPr="00A524A6">
        <w:rPr>
          <w:rFonts w:ascii="Century" w:eastAsia="Century" w:hAnsi="Century" w:cs="Century"/>
          <w:sz w:val="28"/>
          <w:szCs w:val="28"/>
        </w:rPr>
        <w:t xml:space="preserve"> року</w:t>
      </w:r>
      <w:r w:rsidRPr="00A524A6">
        <w:rPr>
          <w:rFonts w:ascii="Century" w:eastAsia="Century" w:hAnsi="Century" w:cs="Century"/>
          <w:sz w:val="28"/>
          <w:szCs w:val="28"/>
        </w:rPr>
        <w:tab/>
      </w:r>
      <w:r w:rsidRPr="00A524A6">
        <w:rPr>
          <w:rFonts w:ascii="Century" w:eastAsia="Century" w:hAnsi="Century" w:cs="Century"/>
          <w:sz w:val="28"/>
          <w:szCs w:val="28"/>
        </w:rPr>
        <w:tab/>
      </w:r>
      <w:r w:rsidRPr="00A524A6">
        <w:rPr>
          <w:rFonts w:ascii="Century" w:eastAsia="Century" w:hAnsi="Century" w:cs="Century"/>
          <w:sz w:val="28"/>
          <w:szCs w:val="28"/>
        </w:rPr>
        <w:tab/>
      </w:r>
      <w:r w:rsidRPr="00A524A6">
        <w:rPr>
          <w:rFonts w:ascii="Century" w:eastAsia="Century" w:hAnsi="Century" w:cs="Century"/>
          <w:sz w:val="28"/>
          <w:szCs w:val="28"/>
        </w:rPr>
        <w:tab/>
      </w:r>
      <w:r w:rsidRPr="00A524A6">
        <w:rPr>
          <w:rFonts w:ascii="Century" w:eastAsia="Century" w:hAnsi="Century" w:cs="Century"/>
          <w:sz w:val="28"/>
          <w:szCs w:val="28"/>
        </w:rPr>
        <w:tab/>
      </w:r>
      <w:r w:rsidRPr="00A524A6">
        <w:rPr>
          <w:rFonts w:ascii="Century" w:eastAsia="Century" w:hAnsi="Century" w:cs="Century"/>
          <w:sz w:val="28"/>
          <w:szCs w:val="28"/>
        </w:rPr>
        <w:tab/>
      </w:r>
      <w:r w:rsidRPr="00A524A6">
        <w:rPr>
          <w:rFonts w:ascii="Century" w:eastAsia="Century" w:hAnsi="Century" w:cs="Century"/>
          <w:sz w:val="28"/>
          <w:szCs w:val="28"/>
        </w:rPr>
        <w:tab/>
      </w:r>
      <w:r w:rsidRPr="00A524A6">
        <w:rPr>
          <w:rFonts w:ascii="Century" w:eastAsia="Century" w:hAnsi="Century" w:cs="Century"/>
          <w:sz w:val="28"/>
          <w:szCs w:val="28"/>
        </w:rPr>
        <w:tab/>
        <w:t xml:space="preserve">   м. Городок</w:t>
      </w:r>
      <w:bookmarkEnd w:id="0"/>
    </w:p>
    <w:p w14:paraId="3F8FF71E" w14:textId="77777777" w:rsidR="00270603" w:rsidRPr="00A524A6" w:rsidRDefault="00270603" w:rsidP="0084043D">
      <w:pPr>
        <w:widowControl w:val="0"/>
        <w:tabs>
          <w:tab w:val="left" w:pos="540"/>
        </w:tabs>
        <w:ind w:right="5861"/>
        <w:rPr>
          <w:rFonts w:ascii="Century" w:hAnsi="Century"/>
          <w:b/>
          <w:bCs/>
          <w:sz w:val="28"/>
          <w:szCs w:val="28"/>
        </w:rPr>
      </w:pPr>
    </w:p>
    <w:p w14:paraId="4523AABE" w14:textId="0BF1A886" w:rsidR="000E3D47" w:rsidRPr="00A524A6" w:rsidRDefault="000E3D47" w:rsidP="0084043D">
      <w:pPr>
        <w:widowControl w:val="0"/>
        <w:tabs>
          <w:tab w:val="left" w:pos="540"/>
        </w:tabs>
        <w:ind w:right="5861"/>
        <w:rPr>
          <w:rFonts w:ascii="Century" w:hAnsi="Century" w:cs="Times New Roman CYR"/>
          <w:b/>
          <w:bCs/>
          <w:sz w:val="28"/>
          <w:szCs w:val="28"/>
        </w:rPr>
      </w:pPr>
      <w:r w:rsidRPr="00A524A6">
        <w:rPr>
          <w:rFonts w:ascii="Century" w:hAnsi="Century"/>
          <w:b/>
          <w:bCs/>
          <w:sz w:val="28"/>
          <w:szCs w:val="28"/>
        </w:rPr>
        <w:t xml:space="preserve">Про  затвердження </w:t>
      </w:r>
      <w:r w:rsidR="00270603" w:rsidRPr="00A524A6">
        <w:rPr>
          <w:rFonts w:ascii="Century" w:hAnsi="Century"/>
          <w:b/>
          <w:bCs/>
          <w:sz w:val="28"/>
          <w:szCs w:val="28"/>
        </w:rPr>
        <w:t>змін до П</w:t>
      </w:r>
      <w:proofErr w:type="spellStart"/>
      <w:r w:rsidRPr="00A524A6">
        <w:rPr>
          <w:rFonts w:ascii="Century" w:hAnsi="Century"/>
          <w:b/>
          <w:bCs/>
          <w:sz w:val="28"/>
          <w:szCs w:val="28"/>
          <w:lang w:val="ru-RU"/>
        </w:rPr>
        <w:t>рограми</w:t>
      </w:r>
      <w:proofErr w:type="spellEnd"/>
      <w:r w:rsidR="00B23F86" w:rsidRPr="00A524A6">
        <w:rPr>
          <w:rFonts w:ascii="Century" w:hAnsi="Century"/>
          <w:b/>
          <w:bCs/>
          <w:sz w:val="28"/>
          <w:szCs w:val="28"/>
          <w:lang w:val="ru-RU"/>
        </w:rPr>
        <w:t xml:space="preserve"> </w:t>
      </w:r>
      <w:proofErr w:type="spellStart"/>
      <w:r w:rsidRPr="00A524A6">
        <w:rPr>
          <w:rFonts w:ascii="Century" w:hAnsi="Century"/>
          <w:b/>
          <w:bCs/>
          <w:sz w:val="28"/>
          <w:szCs w:val="28"/>
          <w:lang w:val="ru-RU"/>
        </w:rPr>
        <w:t>інвестиційного</w:t>
      </w:r>
      <w:proofErr w:type="spellEnd"/>
      <w:r w:rsidR="00B23F86" w:rsidRPr="00A524A6">
        <w:rPr>
          <w:rFonts w:ascii="Century" w:hAnsi="Century"/>
          <w:b/>
          <w:bCs/>
          <w:sz w:val="28"/>
          <w:szCs w:val="28"/>
          <w:lang w:val="ru-RU"/>
        </w:rPr>
        <w:t xml:space="preserve"> </w:t>
      </w:r>
      <w:proofErr w:type="spellStart"/>
      <w:r w:rsidRPr="00A524A6">
        <w:rPr>
          <w:rFonts w:ascii="Century" w:hAnsi="Century"/>
          <w:b/>
          <w:bCs/>
          <w:sz w:val="28"/>
          <w:szCs w:val="28"/>
          <w:lang w:val="ru-RU"/>
        </w:rPr>
        <w:t>розвитку</w:t>
      </w:r>
      <w:proofErr w:type="spellEnd"/>
      <w:r w:rsidR="00B23F86" w:rsidRPr="00A524A6">
        <w:rPr>
          <w:rFonts w:ascii="Century" w:hAnsi="Century"/>
          <w:b/>
          <w:bCs/>
          <w:sz w:val="28"/>
          <w:szCs w:val="28"/>
          <w:lang w:val="ru-RU"/>
        </w:rPr>
        <w:t xml:space="preserve"> </w:t>
      </w:r>
      <w:r w:rsidRPr="00A524A6">
        <w:rPr>
          <w:rFonts w:ascii="Century" w:hAnsi="Century"/>
          <w:b/>
          <w:sz w:val="28"/>
          <w:szCs w:val="28"/>
        </w:rPr>
        <w:t xml:space="preserve">Городоцької міської ради на </w:t>
      </w:r>
      <w:r w:rsidRPr="00A524A6">
        <w:rPr>
          <w:rFonts w:ascii="Century" w:hAnsi="Century" w:cs="Times New Roman CYR"/>
          <w:b/>
          <w:bCs/>
          <w:sz w:val="28"/>
          <w:szCs w:val="28"/>
        </w:rPr>
        <w:t>2025-2027 роки</w:t>
      </w:r>
    </w:p>
    <w:p w14:paraId="11185A5B" w14:textId="77777777" w:rsidR="000E3D47" w:rsidRPr="00A524A6" w:rsidRDefault="000E3D47" w:rsidP="00F15C3E">
      <w:pPr>
        <w:widowControl w:val="0"/>
        <w:tabs>
          <w:tab w:val="left" w:pos="0"/>
        </w:tabs>
        <w:spacing w:line="360" w:lineRule="auto"/>
        <w:ind w:firstLine="851"/>
        <w:jc w:val="both"/>
        <w:rPr>
          <w:rFonts w:ascii="Century" w:hAnsi="Century"/>
          <w:sz w:val="28"/>
          <w:szCs w:val="28"/>
        </w:rPr>
      </w:pPr>
      <w:r w:rsidRPr="00A524A6">
        <w:rPr>
          <w:rFonts w:ascii="Century" w:hAnsi="Century"/>
          <w:spacing w:val="-1"/>
          <w:sz w:val="28"/>
          <w:szCs w:val="28"/>
        </w:rPr>
        <w:t xml:space="preserve">Відповідно до пункту 22 </w:t>
      </w:r>
      <w:r w:rsidRPr="00A524A6">
        <w:rPr>
          <w:rFonts w:ascii="Century" w:hAnsi="Century"/>
          <w:sz w:val="28"/>
          <w:szCs w:val="28"/>
        </w:rPr>
        <w:t xml:space="preserve">ст. 26, 31 Закону України «Про місцеве самоврядування в Україні», </w:t>
      </w:r>
      <w:r w:rsidRPr="00A524A6">
        <w:rPr>
          <w:rFonts w:ascii="Century" w:hAnsi="Century"/>
          <w:sz w:val="28"/>
          <w:szCs w:val="28"/>
          <w:lang w:eastAsia="ru-RU"/>
        </w:rPr>
        <w:t>Закону України «Про регулювання містобудівної діяльності»</w:t>
      </w:r>
      <w:r w:rsidRPr="00A524A6">
        <w:rPr>
          <w:rFonts w:ascii="Century" w:hAnsi="Century"/>
          <w:sz w:val="28"/>
          <w:szCs w:val="28"/>
        </w:rPr>
        <w:t xml:space="preserve"> та Бюджетного кодексу України,</w:t>
      </w:r>
      <w:r w:rsidR="0007713C" w:rsidRPr="00A524A6">
        <w:rPr>
          <w:rFonts w:ascii="Century" w:hAnsi="Century"/>
          <w:sz w:val="28"/>
          <w:szCs w:val="28"/>
        </w:rPr>
        <w:t xml:space="preserve"> </w:t>
      </w:r>
      <w:r w:rsidR="00292057" w:rsidRPr="00A524A6">
        <w:rPr>
          <w:rFonts w:ascii="Century" w:hAnsi="Century"/>
          <w:sz w:val="28"/>
          <w:szCs w:val="28"/>
        </w:rPr>
        <w:t>за погодженням депутатських комісій,</w:t>
      </w:r>
      <w:r w:rsidRPr="00A524A6">
        <w:rPr>
          <w:rFonts w:ascii="Century" w:hAnsi="Century"/>
          <w:sz w:val="28"/>
          <w:szCs w:val="28"/>
        </w:rPr>
        <w:t xml:space="preserve"> міська рада</w:t>
      </w:r>
    </w:p>
    <w:p w14:paraId="6E4EFDBE" w14:textId="77777777" w:rsidR="000E3D47" w:rsidRPr="00A524A6" w:rsidRDefault="000E3D47" w:rsidP="00F15C3E">
      <w:pPr>
        <w:spacing w:line="360" w:lineRule="auto"/>
        <w:rPr>
          <w:rFonts w:ascii="Century" w:hAnsi="Century"/>
          <w:b/>
          <w:bCs/>
          <w:sz w:val="28"/>
          <w:szCs w:val="28"/>
        </w:rPr>
      </w:pPr>
      <w:r w:rsidRPr="00A524A6">
        <w:rPr>
          <w:rFonts w:ascii="Century" w:hAnsi="Century"/>
          <w:b/>
          <w:bCs/>
          <w:sz w:val="28"/>
          <w:szCs w:val="28"/>
        </w:rPr>
        <w:t>ВИРІШИЛА:</w:t>
      </w:r>
    </w:p>
    <w:p w14:paraId="67695410" w14:textId="3C0AA03F" w:rsidR="000E3D47" w:rsidRPr="00A524A6" w:rsidRDefault="000E3D47" w:rsidP="00F15C3E">
      <w:pPr>
        <w:pStyle w:val="ae"/>
        <w:widowControl w:val="0"/>
        <w:numPr>
          <w:ilvl w:val="0"/>
          <w:numId w:val="17"/>
        </w:numPr>
        <w:shd w:val="clear" w:color="auto" w:fill="FFFFFF"/>
        <w:tabs>
          <w:tab w:val="right" w:pos="142"/>
        </w:tabs>
        <w:autoSpaceDE w:val="0"/>
        <w:autoSpaceDN w:val="0"/>
        <w:adjustRightInd w:val="0"/>
        <w:spacing w:line="360" w:lineRule="auto"/>
        <w:ind w:left="0" w:firstLine="567"/>
        <w:jc w:val="both"/>
        <w:rPr>
          <w:rFonts w:ascii="Century" w:hAnsi="Century"/>
          <w:sz w:val="28"/>
          <w:szCs w:val="28"/>
        </w:rPr>
      </w:pPr>
      <w:r w:rsidRPr="00A524A6">
        <w:rPr>
          <w:rFonts w:ascii="Century" w:hAnsi="Century"/>
          <w:sz w:val="28"/>
          <w:szCs w:val="28"/>
        </w:rPr>
        <w:t xml:space="preserve">Затвердити </w:t>
      </w:r>
      <w:r w:rsidR="00270603" w:rsidRPr="00A524A6">
        <w:rPr>
          <w:rFonts w:ascii="Century" w:hAnsi="Century"/>
          <w:sz w:val="28"/>
          <w:szCs w:val="28"/>
        </w:rPr>
        <w:t xml:space="preserve">зміни до </w:t>
      </w:r>
      <w:r w:rsidRPr="00A524A6">
        <w:rPr>
          <w:rFonts w:ascii="Century" w:hAnsi="Century"/>
          <w:sz w:val="28"/>
          <w:szCs w:val="28"/>
        </w:rPr>
        <w:t>Програм</w:t>
      </w:r>
      <w:r w:rsidR="00270603" w:rsidRPr="00A524A6">
        <w:rPr>
          <w:rFonts w:ascii="Century" w:hAnsi="Century"/>
          <w:sz w:val="28"/>
          <w:szCs w:val="28"/>
        </w:rPr>
        <w:t>и</w:t>
      </w:r>
      <w:r w:rsidRPr="00A524A6">
        <w:rPr>
          <w:rFonts w:ascii="Century" w:hAnsi="Century"/>
          <w:sz w:val="28"/>
          <w:szCs w:val="28"/>
        </w:rPr>
        <w:t xml:space="preserve"> інвестиційного розвитку Городоцької міської ради на 2025-2027 роки, </w:t>
      </w:r>
      <w:r w:rsidR="00270603" w:rsidRPr="00A524A6">
        <w:rPr>
          <w:rFonts w:ascii="Century" w:hAnsi="Century"/>
          <w:sz w:val="28"/>
          <w:szCs w:val="28"/>
        </w:rPr>
        <w:t>відповідно до додатк</w:t>
      </w:r>
      <w:r w:rsidR="005775C9" w:rsidRPr="00A524A6">
        <w:rPr>
          <w:rFonts w:ascii="Century" w:hAnsi="Century"/>
          <w:sz w:val="28"/>
          <w:szCs w:val="28"/>
        </w:rPr>
        <w:t>у</w:t>
      </w:r>
      <w:r w:rsidRPr="00A524A6">
        <w:rPr>
          <w:rFonts w:ascii="Century" w:hAnsi="Century"/>
          <w:sz w:val="28"/>
          <w:szCs w:val="28"/>
        </w:rPr>
        <w:t xml:space="preserve">. </w:t>
      </w:r>
    </w:p>
    <w:p w14:paraId="4ECAD556" w14:textId="385A2DEF" w:rsidR="000E3D47" w:rsidRPr="00A524A6" w:rsidRDefault="000E3D47" w:rsidP="00F15C3E">
      <w:pPr>
        <w:pStyle w:val="ae"/>
        <w:widowControl w:val="0"/>
        <w:numPr>
          <w:ilvl w:val="0"/>
          <w:numId w:val="17"/>
        </w:numPr>
        <w:shd w:val="clear" w:color="auto" w:fill="FFFFFF"/>
        <w:tabs>
          <w:tab w:val="right" w:pos="142"/>
        </w:tabs>
        <w:autoSpaceDE w:val="0"/>
        <w:autoSpaceDN w:val="0"/>
        <w:adjustRightInd w:val="0"/>
        <w:spacing w:line="360" w:lineRule="auto"/>
        <w:ind w:left="0" w:firstLine="567"/>
        <w:jc w:val="both"/>
        <w:rPr>
          <w:rFonts w:ascii="Century" w:hAnsi="Century"/>
          <w:sz w:val="28"/>
          <w:szCs w:val="28"/>
        </w:rPr>
      </w:pPr>
      <w:r w:rsidRPr="00A524A6">
        <w:rPr>
          <w:rFonts w:ascii="Century" w:hAnsi="Century"/>
          <w:sz w:val="28"/>
          <w:szCs w:val="28"/>
        </w:rPr>
        <w:t>Контроль за виконанням рішення покласти на постійні депутатські комісії з питань ЖКГ, дорожньої інфраструктури, енергетики, підприємництва (гол.</w:t>
      </w:r>
      <w:r w:rsidR="00B23F86" w:rsidRPr="00A524A6">
        <w:rPr>
          <w:rFonts w:ascii="Century" w:hAnsi="Century"/>
          <w:sz w:val="28"/>
          <w:szCs w:val="28"/>
        </w:rPr>
        <w:t xml:space="preserve"> </w:t>
      </w:r>
      <w:proofErr w:type="spellStart"/>
      <w:r w:rsidRPr="00A524A6">
        <w:rPr>
          <w:rFonts w:ascii="Century" w:hAnsi="Century"/>
          <w:sz w:val="28"/>
          <w:szCs w:val="28"/>
        </w:rPr>
        <w:t>В.Пуцило</w:t>
      </w:r>
      <w:proofErr w:type="spellEnd"/>
      <w:r w:rsidRPr="00A524A6">
        <w:rPr>
          <w:rFonts w:ascii="Century" w:hAnsi="Century"/>
          <w:sz w:val="28"/>
          <w:szCs w:val="28"/>
        </w:rPr>
        <w:t>); бюджету, соціально-економічного розвитку, комунального майна і приватизації (гол.</w:t>
      </w:r>
      <w:r w:rsidR="00B23F86" w:rsidRPr="00A524A6">
        <w:rPr>
          <w:rFonts w:ascii="Century" w:hAnsi="Century"/>
          <w:sz w:val="28"/>
          <w:szCs w:val="28"/>
        </w:rPr>
        <w:t xml:space="preserve"> </w:t>
      </w:r>
      <w:proofErr w:type="spellStart"/>
      <w:r w:rsidRPr="00A524A6">
        <w:rPr>
          <w:rFonts w:ascii="Century" w:hAnsi="Century"/>
          <w:sz w:val="28"/>
          <w:szCs w:val="28"/>
        </w:rPr>
        <w:t>І.Мєскало</w:t>
      </w:r>
      <w:proofErr w:type="spellEnd"/>
      <w:r w:rsidRPr="00A524A6">
        <w:rPr>
          <w:rFonts w:ascii="Century" w:hAnsi="Century"/>
          <w:sz w:val="28"/>
          <w:szCs w:val="28"/>
        </w:rPr>
        <w:t>).</w:t>
      </w:r>
    </w:p>
    <w:p w14:paraId="566710D1" w14:textId="77777777" w:rsidR="000E3D47" w:rsidRPr="00A524A6" w:rsidRDefault="000E3D47" w:rsidP="0084043D">
      <w:pPr>
        <w:tabs>
          <w:tab w:val="left" w:pos="5400"/>
        </w:tabs>
        <w:ind w:firstLine="900"/>
        <w:rPr>
          <w:rFonts w:ascii="Century" w:hAnsi="Century"/>
          <w:sz w:val="28"/>
          <w:szCs w:val="28"/>
        </w:rPr>
      </w:pPr>
    </w:p>
    <w:p w14:paraId="4AFD1431" w14:textId="7CAA8D72" w:rsidR="00F15C3E" w:rsidRPr="00A524A6" w:rsidRDefault="000E3D47" w:rsidP="00E61B5A">
      <w:pPr>
        <w:tabs>
          <w:tab w:val="left" w:pos="5400"/>
        </w:tabs>
        <w:rPr>
          <w:rFonts w:ascii="Century" w:hAnsi="Century"/>
          <w:b/>
          <w:bCs/>
          <w:sz w:val="28"/>
          <w:szCs w:val="28"/>
        </w:rPr>
      </w:pPr>
      <w:r w:rsidRPr="00A524A6">
        <w:rPr>
          <w:rFonts w:ascii="Century" w:hAnsi="Century"/>
          <w:b/>
          <w:bCs/>
          <w:sz w:val="28"/>
          <w:szCs w:val="28"/>
        </w:rPr>
        <w:t xml:space="preserve">Міський голова </w:t>
      </w:r>
      <w:r w:rsidRPr="00A524A6">
        <w:rPr>
          <w:rFonts w:ascii="Century" w:hAnsi="Century"/>
          <w:b/>
          <w:bCs/>
          <w:sz w:val="28"/>
          <w:szCs w:val="28"/>
        </w:rPr>
        <w:tab/>
      </w:r>
      <w:r w:rsidRPr="00A524A6">
        <w:rPr>
          <w:rFonts w:ascii="Century" w:hAnsi="Century"/>
          <w:b/>
          <w:bCs/>
          <w:sz w:val="28"/>
          <w:szCs w:val="28"/>
        </w:rPr>
        <w:tab/>
      </w:r>
      <w:r w:rsidRPr="00A524A6">
        <w:rPr>
          <w:rFonts w:ascii="Century" w:hAnsi="Century"/>
          <w:b/>
          <w:bCs/>
          <w:sz w:val="28"/>
          <w:szCs w:val="28"/>
        </w:rPr>
        <w:tab/>
        <w:t>Володимир РЕМЕНЯК</w:t>
      </w:r>
    </w:p>
    <w:p w14:paraId="36014B65" w14:textId="77777777" w:rsidR="00F15C3E" w:rsidRPr="00A524A6" w:rsidRDefault="00F15C3E">
      <w:pPr>
        <w:spacing w:after="0" w:line="240" w:lineRule="auto"/>
        <w:rPr>
          <w:rFonts w:ascii="Century" w:hAnsi="Century"/>
          <w:b/>
          <w:bCs/>
          <w:sz w:val="28"/>
          <w:szCs w:val="28"/>
        </w:rPr>
      </w:pPr>
      <w:r w:rsidRPr="00A524A6">
        <w:rPr>
          <w:rFonts w:ascii="Century" w:hAnsi="Century"/>
          <w:b/>
          <w:bCs/>
          <w:sz w:val="28"/>
          <w:szCs w:val="28"/>
        </w:rPr>
        <w:br w:type="page"/>
      </w:r>
    </w:p>
    <w:p w14:paraId="7FFFF564" w14:textId="77777777" w:rsidR="00F15C3E" w:rsidRPr="00A524A6" w:rsidRDefault="00F15C3E" w:rsidP="009366CA">
      <w:pPr>
        <w:ind w:left="5103"/>
        <w:contextualSpacing/>
        <w:rPr>
          <w:rFonts w:ascii="Century" w:hAnsi="Century"/>
          <w:b/>
          <w:bCs/>
          <w:sz w:val="28"/>
          <w:szCs w:val="28"/>
        </w:rPr>
      </w:pPr>
      <w:r w:rsidRPr="00A524A6">
        <w:rPr>
          <w:rFonts w:ascii="Century" w:hAnsi="Century"/>
          <w:b/>
          <w:bCs/>
          <w:sz w:val="28"/>
          <w:szCs w:val="28"/>
        </w:rPr>
        <w:lastRenderedPageBreak/>
        <w:t>ЗАТВЕРДЖЕНО</w:t>
      </w:r>
    </w:p>
    <w:p w14:paraId="19760999" w14:textId="77777777" w:rsidR="00F15C3E" w:rsidRPr="00A524A6" w:rsidRDefault="00F15C3E" w:rsidP="009366CA">
      <w:pPr>
        <w:ind w:left="5103"/>
        <w:contextualSpacing/>
        <w:rPr>
          <w:rFonts w:ascii="Century" w:hAnsi="Century"/>
          <w:sz w:val="28"/>
          <w:szCs w:val="28"/>
        </w:rPr>
      </w:pPr>
      <w:r w:rsidRPr="00A524A6">
        <w:rPr>
          <w:rFonts w:ascii="Century" w:hAnsi="Century"/>
          <w:sz w:val="28"/>
          <w:szCs w:val="28"/>
        </w:rPr>
        <w:t>Рішення сесії Городоцької міської ради Львівської області</w:t>
      </w:r>
    </w:p>
    <w:p w14:paraId="605AE741" w14:textId="457CBD9B" w:rsidR="00F15C3E" w:rsidRPr="00A524A6" w:rsidRDefault="00F15C3E" w:rsidP="009366CA">
      <w:pPr>
        <w:ind w:left="5103"/>
        <w:contextualSpacing/>
        <w:rPr>
          <w:rFonts w:ascii="Century" w:hAnsi="Century"/>
          <w:sz w:val="28"/>
          <w:szCs w:val="28"/>
        </w:rPr>
      </w:pPr>
      <w:r w:rsidRPr="00A524A6">
        <w:rPr>
          <w:rFonts w:ascii="Century" w:hAnsi="Century"/>
          <w:sz w:val="28"/>
          <w:szCs w:val="28"/>
        </w:rPr>
        <w:t>1</w:t>
      </w:r>
      <w:r w:rsidR="00270603" w:rsidRPr="00A524A6">
        <w:rPr>
          <w:rFonts w:ascii="Century" w:hAnsi="Century"/>
          <w:sz w:val="28"/>
          <w:szCs w:val="28"/>
        </w:rPr>
        <w:t>8</w:t>
      </w:r>
      <w:r w:rsidRPr="00A524A6">
        <w:rPr>
          <w:rFonts w:ascii="Century" w:hAnsi="Century"/>
          <w:sz w:val="28"/>
          <w:szCs w:val="28"/>
        </w:rPr>
        <w:t>.12.202</w:t>
      </w:r>
      <w:r w:rsidR="00270603" w:rsidRPr="00A524A6">
        <w:rPr>
          <w:rFonts w:ascii="Century" w:hAnsi="Century"/>
          <w:sz w:val="28"/>
          <w:szCs w:val="28"/>
        </w:rPr>
        <w:t>5</w:t>
      </w:r>
      <w:r w:rsidRPr="00A524A6">
        <w:rPr>
          <w:rFonts w:ascii="Century" w:hAnsi="Century"/>
          <w:sz w:val="28"/>
          <w:szCs w:val="28"/>
        </w:rPr>
        <w:t xml:space="preserve">р. № </w:t>
      </w:r>
      <w:r w:rsidR="00A524A6" w:rsidRPr="00A524A6">
        <w:rPr>
          <w:rFonts w:ascii="Century" w:hAnsi="Century"/>
          <w:sz w:val="28"/>
          <w:szCs w:val="28"/>
        </w:rPr>
        <w:t>25/70-9178</w:t>
      </w:r>
    </w:p>
    <w:p w14:paraId="10E6ADE9" w14:textId="77777777" w:rsidR="000E3D47" w:rsidRPr="00A524A6" w:rsidRDefault="000E3D47" w:rsidP="00E61B5A">
      <w:pPr>
        <w:tabs>
          <w:tab w:val="left" w:pos="5400"/>
        </w:tabs>
        <w:rPr>
          <w:rFonts w:ascii="Century" w:hAnsi="Century"/>
          <w:b/>
          <w:bCs/>
          <w:sz w:val="28"/>
          <w:szCs w:val="28"/>
        </w:rPr>
      </w:pPr>
    </w:p>
    <w:p w14:paraId="3CB7978B" w14:textId="77777777" w:rsidR="00502BA9" w:rsidRPr="00A524A6" w:rsidRDefault="00502BA9" w:rsidP="00E61B5A">
      <w:pPr>
        <w:tabs>
          <w:tab w:val="left" w:pos="5400"/>
        </w:tabs>
        <w:rPr>
          <w:rFonts w:ascii="Century" w:hAnsi="Century"/>
          <w:b/>
          <w:bCs/>
          <w:sz w:val="28"/>
          <w:szCs w:val="28"/>
        </w:rPr>
      </w:pPr>
    </w:p>
    <w:p w14:paraId="55715DEC" w14:textId="77777777" w:rsidR="00502BA9" w:rsidRPr="00A524A6" w:rsidRDefault="00502BA9" w:rsidP="00E61B5A">
      <w:pPr>
        <w:tabs>
          <w:tab w:val="left" w:pos="5400"/>
        </w:tabs>
        <w:rPr>
          <w:rFonts w:ascii="Century" w:hAnsi="Century"/>
          <w:b/>
          <w:bCs/>
          <w:sz w:val="28"/>
          <w:szCs w:val="28"/>
        </w:rPr>
      </w:pPr>
    </w:p>
    <w:p w14:paraId="2C8089ED" w14:textId="77777777" w:rsidR="00502BA9" w:rsidRPr="00A524A6" w:rsidRDefault="00502BA9" w:rsidP="00E61B5A">
      <w:pPr>
        <w:tabs>
          <w:tab w:val="left" w:pos="5400"/>
        </w:tabs>
        <w:rPr>
          <w:rFonts w:ascii="Century" w:hAnsi="Century"/>
          <w:b/>
          <w:bCs/>
          <w:sz w:val="28"/>
          <w:szCs w:val="28"/>
        </w:rPr>
      </w:pPr>
    </w:p>
    <w:p w14:paraId="2AF9D6E4" w14:textId="77777777" w:rsidR="00F15C3E" w:rsidRPr="00A524A6" w:rsidRDefault="00F15C3E" w:rsidP="00F15C3E">
      <w:pPr>
        <w:tabs>
          <w:tab w:val="left" w:pos="5400"/>
        </w:tabs>
        <w:jc w:val="center"/>
        <w:rPr>
          <w:rFonts w:ascii="Century" w:hAnsi="Century"/>
          <w:b/>
          <w:bCs/>
          <w:sz w:val="36"/>
          <w:szCs w:val="36"/>
        </w:rPr>
      </w:pPr>
      <w:r w:rsidRPr="00A524A6">
        <w:rPr>
          <w:rFonts w:ascii="Century" w:hAnsi="Century"/>
          <w:b/>
          <w:bCs/>
          <w:sz w:val="36"/>
          <w:szCs w:val="36"/>
        </w:rPr>
        <w:t>ПРОГРАМА</w:t>
      </w:r>
    </w:p>
    <w:p w14:paraId="4DB5B195" w14:textId="77777777" w:rsidR="00F15C3E" w:rsidRPr="00A524A6" w:rsidRDefault="00F15C3E" w:rsidP="00F15C3E">
      <w:pPr>
        <w:tabs>
          <w:tab w:val="left" w:pos="5400"/>
        </w:tabs>
        <w:jc w:val="center"/>
        <w:rPr>
          <w:rFonts w:ascii="Century" w:hAnsi="Century"/>
          <w:b/>
          <w:bCs/>
          <w:sz w:val="36"/>
          <w:szCs w:val="36"/>
        </w:rPr>
      </w:pPr>
    </w:p>
    <w:p w14:paraId="4E6A8947" w14:textId="34B443AC" w:rsidR="00F15C3E" w:rsidRPr="00A524A6" w:rsidRDefault="00F15C3E" w:rsidP="00F15C3E">
      <w:pPr>
        <w:tabs>
          <w:tab w:val="left" w:pos="5400"/>
        </w:tabs>
        <w:jc w:val="center"/>
        <w:rPr>
          <w:rFonts w:ascii="Century" w:hAnsi="Century"/>
          <w:b/>
          <w:bCs/>
          <w:sz w:val="36"/>
          <w:szCs w:val="36"/>
        </w:rPr>
      </w:pPr>
      <w:r w:rsidRPr="00A524A6">
        <w:rPr>
          <w:rFonts w:ascii="Century" w:hAnsi="Century"/>
          <w:b/>
          <w:bCs/>
          <w:sz w:val="36"/>
          <w:szCs w:val="36"/>
        </w:rPr>
        <w:t>ІНВЕСТИЦІЙНОГО РОЗВИТКУ</w:t>
      </w:r>
    </w:p>
    <w:p w14:paraId="61C932B5" w14:textId="77777777" w:rsidR="00F15C3E" w:rsidRPr="00A524A6" w:rsidRDefault="00F15C3E" w:rsidP="00F15C3E">
      <w:pPr>
        <w:tabs>
          <w:tab w:val="left" w:pos="5400"/>
        </w:tabs>
        <w:jc w:val="center"/>
        <w:rPr>
          <w:rFonts w:ascii="Century" w:hAnsi="Century"/>
          <w:b/>
          <w:bCs/>
          <w:sz w:val="36"/>
          <w:szCs w:val="36"/>
        </w:rPr>
      </w:pPr>
      <w:r w:rsidRPr="00A524A6">
        <w:rPr>
          <w:rFonts w:ascii="Century" w:hAnsi="Century"/>
          <w:b/>
          <w:bCs/>
          <w:sz w:val="36"/>
          <w:szCs w:val="36"/>
        </w:rPr>
        <w:t>ГОРОДОЦЬКОЇ МІСЬКОЇ РАДИ</w:t>
      </w:r>
    </w:p>
    <w:p w14:paraId="047DF826" w14:textId="35D9DF55" w:rsidR="00502BA9" w:rsidRPr="00A524A6" w:rsidRDefault="00F15C3E" w:rsidP="00F15C3E">
      <w:pPr>
        <w:tabs>
          <w:tab w:val="left" w:pos="5400"/>
        </w:tabs>
        <w:jc w:val="center"/>
        <w:rPr>
          <w:rFonts w:ascii="Century" w:hAnsi="Century"/>
          <w:b/>
          <w:bCs/>
          <w:sz w:val="36"/>
          <w:szCs w:val="36"/>
        </w:rPr>
      </w:pPr>
      <w:r w:rsidRPr="00A524A6">
        <w:rPr>
          <w:rFonts w:ascii="Century" w:hAnsi="Century"/>
          <w:b/>
          <w:bCs/>
          <w:sz w:val="36"/>
          <w:szCs w:val="36"/>
        </w:rPr>
        <w:t>НА 2025-2027 РОКИ</w:t>
      </w:r>
    </w:p>
    <w:p w14:paraId="505063FE" w14:textId="77777777" w:rsidR="00502BA9" w:rsidRPr="00A524A6" w:rsidRDefault="00502BA9" w:rsidP="00F15C3E">
      <w:pPr>
        <w:tabs>
          <w:tab w:val="left" w:pos="5400"/>
        </w:tabs>
        <w:jc w:val="center"/>
        <w:rPr>
          <w:rFonts w:ascii="Century" w:hAnsi="Century"/>
          <w:b/>
          <w:bCs/>
          <w:sz w:val="36"/>
          <w:szCs w:val="36"/>
        </w:rPr>
      </w:pPr>
    </w:p>
    <w:p w14:paraId="53440764" w14:textId="77777777" w:rsidR="00502BA9" w:rsidRPr="00A524A6" w:rsidRDefault="00502BA9" w:rsidP="00F15C3E">
      <w:pPr>
        <w:tabs>
          <w:tab w:val="left" w:pos="5400"/>
        </w:tabs>
        <w:jc w:val="center"/>
        <w:rPr>
          <w:rFonts w:ascii="Century" w:hAnsi="Century"/>
          <w:b/>
          <w:bCs/>
          <w:sz w:val="36"/>
          <w:szCs w:val="36"/>
        </w:rPr>
      </w:pPr>
    </w:p>
    <w:p w14:paraId="6BC45B0B" w14:textId="77777777" w:rsidR="00502BA9" w:rsidRPr="00A524A6" w:rsidRDefault="00502BA9" w:rsidP="00F15C3E">
      <w:pPr>
        <w:tabs>
          <w:tab w:val="left" w:pos="5400"/>
        </w:tabs>
        <w:jc w:val="center"/>
        <w:rPr>
          <w:rFonts w:ascii="Century" w:hAnsi="Century"/>
          <w:b/>
          <w:bCs/>
          <w:sz w:val="36"/>
          <w:szCs w:val="36"/>
        </w:rPr>
      </w:pPr>
    </w:p>
    <w:p w14:paraId="15B5B3A8" w14:textId="77777777" w:rsidR="00502BA9" w:rsidRPr="00A524A6" w:rsidRDefault="00502BA9" w:rsidP="00F15C3E">
      <w:pPr>
        <w:tabs>
          <w:tab w:val="left" w:pos="5400"/>
        </w:tabs>
        <w:jc w:val="center"/>
        <w:rPr>
          <w:rFonts w:ascii="Century" w:hAnsi="Century"/>
          <w:b/>
          <w:bCs/>
          <w:sz w:val="36"/>
          <w:szCs w:val="36"/>
        </w:rPr>
      </w:pPr>
    </w:p>
    <w:p w14:paraId="55E1CD2A" w14:textId="77777777" w:rsidR="00502BA9" w:rsidRPr="00A524A6" w:rsidRDefault="00502BA9" w:rsidP="00F15C3E">
      <w:pPr>
        <w:tabs>
          <w:tab w:val="left" w:pos="5400"/>
        </w:tabs>
        <w:jc w:val="center"/>
        <w:rPr>
          <w:rFonts w:ascii="Century" w:hAnsi="Century"/>
          <w:b/>
          <w:bCs/>
          <w:sz w:val="36"/>
          <w:szCs w:val="36"/>
        </w:rPr>
      </w:pPr>
    </w:p>
    <w:p w14:paraId="5E9331D7" w14:textId="77777777" w:rsidR="00502BA9" w:rsidRPr="00A524A6" w:rsidRDefault="00502BA9" w:rsidP="00F15C3E">
      <w:pPr>
        <w:tabs>
          <w:tab w:val="left" w:pos="5400"/>
        </w:tabs>
        <w:jc w:val="center"/>
        <w:rPr>
          <w:rFonts w:ascii="Century" w:hAnsi="Century"/>
          <w:b/>
          <w:bCs/>
          <w:sz w:val="36"/>
          <w:szCs w:val="36"/>
        </w:rPr>
      </w:pPr>
    </w:p>
    <w:p w14:paraId="0D95D79F" w14:textId="77777777" w:rsidR="00502BA9" w:rsidRPr="00A524A6" w:rsidRDefault="00502BA9" w:rsidP="00F15C3E">
      <w:pPr>
        <w:tabs>
          <w:tab w:val="left" w:pos="5400"/>
        </w:tabs>
        <w:jc w:val="center"/>
        <w:rPr>
          <w:rFonts w:ascii="Century" w:hAnsi="Century"/>
          <w:b/>
          <w:bCs/>
          <w:sz w:val="36"/>
          <w:szCs w:val="36"/>
        </w:rPr>
      </w:pPr>
    </w:p>
    <w:p w14:paraId="271C9C99" w14:textId="77777777" w:rsidR="00502BA9" w:rsidRPr="00A524A6" w:rsidRDefault="00502BA9" w:rsidP="00F15C3E">
      <w:pPr>
        <w:tabs>
          <w:tab w:val="left" w:pos="5400"/>
        </w:tabs>
        <w:jc w:val="center"/>
        <w:rPr>
          <w:rFonts w:ascii="Century" w:hAnsi="Century"/>
          <w:b/>
          <w:bCs/>
          <w:sz w:val="36"/>
          <w:szCs w:val="36"/>
        </w:rPr>
      </w:pPr>
    </w:p>
    <w:p w14:paraId="79C28788" w14:textId="4F2EE0D9" w:rsidR="00502BA9" w:rsidRPr="00A524A6" w:rsidRDefault="00502BA9" w:rsidP="00F15C3E">
      <w:pPr>
        <w:tabs>
          <w:tab w:val="left" w:pos="5400"/>
        </w:tabs>
        <w:jc w:val="center"/>
        <w:rPr>
          <w:rFonts w:ascii="Century" w:hAnsi="Century"/>
          <w:b/>
          <w:bCs/>
          <w:sz w:val="28"/>
          <w:szCs w:val="28"/>
        </w:rPr>
      </w:pPr>
      <w:r w:rsidRPr="00A524A6">
        <w:rPr>
          <w:rFonts w:ascii="Century" w:hAnsi="Century"/>
          <w:b/>
          <w:bCs/>
          <w:sz w:val="28"/>
          <w:szCs w:val="28"/>
        </w:rPr>
        <w:t>Городок-202</w:t>
      </w:r>
      <w:r w:rsidR="00270603" w:rsidRPr="00A524A6">
        <w:rPr>
          <w:rFonts w:ascii="Century" w:hAnsi="Century"/>
          <w:b/>
          <w:bCs/>
          <w:sz w:val="28"/>
          <w:szCs w:val="28"/>
        </w:rPr>
        <w:t>5</w:t>
      </w:r>
    </w:p>
    <w:p w14:paraId="02598F4F" w14:textId="77777777" w:rsidR="00502BA9" w:rsidRPr="00A524A6" w:rsidRDefault="00502BA9">
      <w:pPr>
        <w:spacing w:after="0" w:line="240" w:lineRule="auto"/>
        <w:rPr>
          <w:rFonts w:ascii="Century" w:hAnsi="Century"/>
          <w:b/>
          <w:bCs/>
          <w:sz w:val="28"/>
          <w:szCs w:val="28"/>
        </w:rPr>
      </w:pPr>
      <w:r w:rsidRPr="00A524A6">
        <w:rPr>
          <w:rFonts w:ascii="Century" w:hAnsi="Century"/>
          <w:b/>
          <w:bCs/>
          <w:sz w:val="28"/>
          <w:szCs w:val="28"/>
        </w:rPr>
        <w:br w:type="page"/>
      </w:r>
    </w:p>
    <w:p w14:paraId="37FD8E5C" w14:textId="77777777" w:rsidR="001C7127" w:rsidRPr="00A524A6" w:rsidRDefault="001C7127" w:rsidP="00E058A2">
      <w:pPr>
        <w:autoSpaceDE w:val="0"/>
        <w:autoSpaceDN w:val="0"/>
        <w:adjustRightInd w:val="0"/>
        <w:spacing w:after="0" w:line="240" w:lineRule="auto"/>
        <w:jc w:val="center"/>
        <w:rPr>
          <w:rFonts w:ascii="Century" w:hAnsi="Century" w:cs="Times New Roman"/>
          <w:b/>
          <w:bCs/>
          <w:sz w:val="28"/>
          <w:szCs w:val="28"/>
        </w:rPr>
      </w:pPr>
      <w:r w:rsidRPr="00A524A6">
        <w:rPr>
          <w:rFonts w:ascii="Century" w:hAnsi="Century" w:cs="Times New Roman"/>
          <w:b/>
          <w:bCs/>
          <w:sz w:val="28"/>
          <w:szCs w:val="28"/>
        </w:rPr>
        <w:lastRenderedPageBreak/>
        <w:t>ПАСПОРТ</w:t>
      </w:r>
      <w:r w:rsidR="00E058A2" w:rsidRPr="00A524A6">
        <w:rPr>
          <w:rFonts w:ascii="Century" w:hAnsi="Century" w:cs="Times New Roman"/>
          <w:b/>
          <w:bCs/>
          <w:sz w:val="28"/>
          <w:szCs w:val="28"/>
        </w:rPr>
        <w:t xml:space="preserve"> ПРОГРАМИ</w:t>
      </w:r>
    </w:p>
    <w:p w14:paraId="154B35E4" w14:textId="77777777" w:rsidR="001F4882" w:rsidRPr="00A524A6" w:rsidRDefault="001F4882" w:rsidP="00E058A2">
      <w:pPr>
        <w:autoSpaceDE w:val="0"/>
        <w:autoSpaceDN w:val="0"/>
        <w:adjustRightInd w:val="0"/>
        <w:spacing w:after="0" w:line="240" w:lineRule="auto"/>
        <w:jc w:val="center"/>
        <w:rPr>
          <w:rFonts w:ascii="Century" w:hAnsi="Century" w:cs="Times New Roman"/>
          <w:b/>
          <w:bCs/>
          <w:sz w:val="28"/>
          <w:szCs w:val="28"/>
        </w:rPr>
      </w:pPr>
    </w:p>
    <w:p w14:paraId="015F36D6" w14:textId="77777777" w:rsidR="001C7127" w:rsidRPr="00A524A6" w:rsidRDefault="001F4882" w:rsidP="001F4882">
      <w:pPr>
        <w:autoSpaceDE w:val="0"/>
        <w:autoSpaceDN w:val="0"/>
        <w:adjustRightInd w:val="0"/>
        <w:spacing w:after="0" w:line="240" w:lineRule="auto"/>
        <w:jc w:val="center"/>
        <w:rPr>
          <w:rFonts w:ascii="Century" w:hAnsi="Century" w:cs="Times New Roman"/>
          <w:b/>
          <w:bCs/>
          <w:sz w:val="28"/>
          <w:szCs w:val="28"/>
          <w:u w:val="single"/>
        </w:rPr>
      </w:pPr>
      <w:r w:rsidRPr="00A524A6">
        <w:rPr>
          <w:rFonts w:ascii="Century" w:hAnsi="Century" w:cs="Times New Roman"/>
          <w:b/>
          <w:bCs/>
          <w:sz w:val="28"/>
          <w:szCs w:val="28"/>
          <w:u w:val="single"/>
        </w:rPr>
        <w:t>І</w:t>
      </w:r>
      <w:r w:rsidR="001C7127" w:rsidRPr="00A524A6">
        <w:rPr>
          <w:rFonts w:ascii="Century" w:hAnsi="Century" w:cs="Times New Roman"/>
          <w:b/>
          <w:bCs/>
          <w:sz w:val="28"/>
          <w:szCs w:val="28"/>
          <w:u w:val="single"/>
        </w:rPr>
        <w:t>нвестиційного розвитку Городоцької міської  ради на 202</w:t>
      </w:r>
      <w:r w:rsidRPr="00A524A6">
        <w:rPr>
          <w:rFonts w:ascii="Century" w:hAnsi="Century" w:cs="Times New Roman"/>
          <w:b/>
          <w:bCs/>
          <w:sz w:val="28"/>
          <w:szCs w:val="28"/>
          <w:u w:val="single"/>
        </w:rPr>
        <w:t>5</w:t>
      </w:r>
      <w:r w:rsidR="001C7127" w:rsidRPr="00A524A6">
        <w:rPr>
          <w:rFonts w:ascii="Century" w:hAnsi="Century" w:cs="Times New Roman"/>
          <w:b/>
          <w:bCs/>
          <w:sz w:val="28"/>
          <w:szCs w:val="28"/>
          <w:u w:val="single"/>
        </w:rPr>
        <w:t>-202</w:t>
      </w:r>
      <w:r w:rsidRPr="00A524A6">
        <w:rPr>
          <w:rFonts w:ascii="Century" w:hAnsi="Century" w:cs="Times New Roman"/>
          <w:b/>
          <w:bCs/>
          <w:sz w:val="28"/>
          <w:szCs w:val="28"/>
          <w:u w:val="single"/>
        </w:rPr>
        <w:t>7</w:t>
      </w:r>
      <w:r w:rsidR="001C7127" w:rsidRPr="00A524A6">
        <w:rPr>
          <w:rFonts w:ascii="Century" w:hAnsi="Century" w:cs="Times New Roman"/>
          <w:b/>
          <w:bCs/>
          <w:sz w:val="28"/>
          <w:szCs w:val="28"/>
          <w:u w:val="single"/>
        </w:rPr>
        <w:t xml:space="preserve"> роки</w:t>
      </w:r>
    </w:p>
    <w:p w14:paraId="3CC75C66" w14:textId="77777777" w:rsidR="001C7127" w:rsidRPr="00A524A6" w:rsidRDefault="001C7127" w:rsidP="001F4882">
      <w:pPr>
        <w:autoSpaceDE w:val="0"/>
        <w:autoSpaceDN w:val="0"/>
        <w:adjustRightInd w:val="0"/>
        <w:spacing w:after="0" w:line="240" w:lineRule="auto"/>
        <w:jc w:val="center"/>
        <w:rPr>
          <w:rFonts w:ascii="Century" w:hAnsi="Century" w:cs="Times New Roman"/>
          <w:sz w:val="28"/>
          <w:szCs w:val="28"/>
        </w:rPr>
      </w:pPr>
      <w:r w:rsidRPr="00A524A6">
        <w:rPr>
          <w:rFonts w:ascii="Century" w:hAnsi="Century" w:cs="Times New Roman"/>
          <w:sz w:val="28"/>
          <w:szCs w:val="28"/>
        </w:rPr>
        <w:t>(на</w:t>
      </w:r>
      <w:r w:rsidR="001F4882" w:rsidRPr="00A524A6">
        <w:rPr>
          <w:rFonts w:ascii="Century" w:hAnsi="Century" w:cs="Times New Roman"/>
          <w:sz w:val="28"/>
          <w:szCs w:val="28"/>
        </w:rPr>
        <w:t>йменування місцевої програми</w:t>
      </w:r>
      <w:r w:rsidRPr="00A524A6">
        <w:rPr>
          <w:rFonts w:ascii="Century" w:hAnsi="Century" w:cs="Times New Roman"/>
          <w:sz w:val="28"/>
          <w:szCs w:val="28"/>
        </w:rPr>
        <w:t>)</w:t>
      </w:r>
    </w:p>
    <w:p w14:paraId="473098C9" w14:textId="77777777" w:rsidR="001C7127" w:rsidRPr="00A524A6" w:rsidRDefault="001C7127" w:rsidP="001F4882">
      <w:pPr>
        <w:autoSpaceDE w:val="0"/>
        <w:autoSpaceDN w:val="0"/>
        <w:adjustRightInd w:val="0"/>
        <w:spacing w:after="0" w:line="240" w:lineRule="auto"/>
        <w:jc w:val="center"/>
        <w:rPr>
          <w:rFonts w:ascii="Century" w:hAnsi="Century" w:cs="Times New Roman"/>
          <w:sz w:val="28"/>
          <w:szCs w:val="28"/>
          <w:highlight w:val="yellow"/>
        </w:rPr>
      </w:pPr>
    </w:p>
    <w:p w14:paraId="2E623342" w14:textId="77777777" w:rsidR="001C7127" w:rsidRPr="00A524A6" w:rsidRDefault="001C7127" w:rsidP="00F444BB">
      <w:pPr>
        <w:pStyle w:val="ae"/>
        <w:numPr>
          <w:ilvl w:val="0"/>
          <w:numId w:val="21"/>
        </w:numPr>
        <w:autoSpaceDE w:val="0"/>
        <w:autoSpaceDN w:val="0"/>
        <w:adjustRightInd w:val="0"/>
        <w:ind w:left="0" w:firstLine="0"/>
        <w:jc w:val="both"/>
        <w:rPr>
          <w:rFonts w:ascii="Century" w:hAnsi="Century"/>
          <w:sz w:val="28"/>
          <w:szCs w:val="28"/>
        </w:rPr>
      </w:pPr>
      <w:r w:rsidRPr="00A524A6">
        <w:rPr>
          <w:rFonts w:ascii="Century" w:hAnsi="Century"/>
          <w:sz w:val="28"/>
          <w:szCs w:val="28"/>
        </w:rPr>
        <w:t xml:space="preserve">Ініціатор розроблення Програми: </w:t>
      </w:r>
      <w:r w:rsidR="0091090A" w:rsidRPr="00A524A6">
        <w:rPr>
          <w:rFonts w:ascii="Century" w:hAnsi="Century"/>
          <w:sz w:val="28"/>
          <w:szCs w:val="28"/>
        </w:rPr>
        <w:t>Городоцька міська рада</w:t>
      </w:r>
      <w:r w:rsidR="00C6318E" w:rsidRPr="00A524A6">
        <w:rPr>
          <w:rFonts w:ascii="Century" w:hAnsi="Century"/>
          <w:sz w:val="28"/>
          <w:szCs w:val="28"/>
        </w:rPr>
        <w:t>.</w:t>
      </w:r>
    </w:p>
    <w:p w14:paraId="08553576" w14:textId="77777777" w:rsidR="001C7127" w:rsidRPr="00A524A6" w:rsidRDefault="001C7127" w:rsidP="00F444BB">
      <w:pPr>
        <w:autoSpaceDE w:val="0"/>
        <w:autoSpaceDN w:val="0"/>
        <w:adjustRightInd w:val="0"/>
        <w:spacing w:after="0" w:line="240" w:lineRule="auto"/>
        <w:jc w:val="both"/>
        <w:rPr>
          <w:rFonts w:ascii="Century" w:hAnsi="Century" w:cs="Times New Roman"/>
          <w:sz w:val="28"/>
          <w:szCs w:val="28"/>
          <w:u w:val="single"/>
        </w:rPr>
      </w:pPr>
    </w:p>
    <w:p w14:paraId="47F0921C" w14:textId="58B537F3" w:rsidR="001C7127" w:rsidRPr="00A524A6" w:rsidRDefault="001C7127" w:rsidP="00F444BB">
      <w:pPr>
        <w:pStyle w:val="ae"/>
        <w:numPr>
          <w:ilvl w:val="0"/>
          <w:numId w:val="21"/>
        </w:numPr>
        <w:autoSpaceDE w:val="0"/>
        <w:autoSpaceDN w:val="0"/>
        <w:adjustRightInd w:val="0"/>
        <w:ind w:left="0" w:firstLine="0"/>
        <w:jc w:val="both"/>
        <w:rPr>
          <w:rFonts w:ascii="Century" w:hAnsi="Century"/>
          <w:sz w:val="28"/>
          <w:szCs w:val="28"/>
        </w:rPr>
      </w:pPr>
      <w:r w:rsidRPr="00A524A6">
        <w:rPr>
          <w:rFonts w:ascii="Century" w:hAnsi="Century"/>
          <w:sz w:val="28"/>
          <w:szCs w:val="28"/>
        </w:rPr>
        <w:t xml:space="preserve"> </w:t>
      </w:r>
      <w:r w:rsidR="00D2094A" w:rsidRPr="00A524A6">
        <w:rPr>
          <w:rFonts w:ascii="Century" w:hAnsi="Century"/>
          <w:sz w:val="28"/>
          <w:szCs w:val="28"/>
        </w:rPr>
        <w:t>Дата, номер документа про затвердження Програми:</w:t>
      </w:r>
      <w:r w:rsidR="00F444BB" w:rsidRPr="00A524A6">
        <w:rPr>
          <w:rFonts w:ascii="Century" w:hAnsi="Century"/>
          <w:sz w:val="28"/>
          <w:szCs w:val="28"/>
        </w:rPr>
        <w:t xml:space="preserve"> 19.12.2024</w:t>
      </w:r>
      <w:r w:rsidR="00D2094A" w:rsidRPr="00A524A6">
        <w:rPr>
          <w:rFonts w:ascii="Century" w:hAnsi="Century"/>
          <w:sz w:val="28"/>
          <w:szCs w:val="28"/>
        </w:rPr>
        <w:t>р. №</w:t>
      </w:r>
      <w:r w:rsidR="00502BA9" w:rsidRPr="00A524A6">
        <w:rPr>
          <w:rFonts w:ascii="Century" w:hAnsi="Century"/>
          <w:sz w:val="28"/>
          <w:szCs w:val="28"/>
        </w:rPr>
        <w:t xml:space="preserve"> 24/57-8047</w:t>
      </w:r>
    </w:p>
    <w:p w14:paraId="73221662" w14:textId="77777777" w:rsidR="001C7127" w:rsidRPr="00A524A6" w:rsidRDefault="001C7127" w:rsidP="00F444BB">
      <w:pPr>
        <w:autoSpaceDE w:val="0"/>
        <w:autoSpaceDN w:val="0"/>
        <w:adjustRightInd w:val="0"/>
        <w:spacing w:after="0" w:line="240" w:lineRule="auto"/>
        <w:jc w:val="both"/>
        <w:rPr>
          <w:rFonts w:ascii="Century" w:hAnsi="Century" w:cs="Times New Roman"/>
          <w:sz w:val="28"/>
          <w:szCs w:val="28"/>
        </w:rPr>
      </w:pPr>
    </w:p>
    <w:p w14:paraId="7DC1A21D" w14:textId="77777777" w:rsidR="00B436C7" w:rsidRPr="00A524A6" w:rsidRDefault="00A94546" w:rsidP="00F444BB">
      <w:pPr>
        <w:pStyle w:val="ae"/>
        <w:numPr>
          <w:ilvl w:val="0"/>
          <w:numId w:val="21"/>
        </w:numPr>
        <w:autoSpaceDE w:val="0"/>
        <w:autoSpaceDN w:val="0"/>
        <w:adjustRightInd w:val="0"/>
        <w:ind w:left="0" w:firstLine="0"/>
        <w:jc w:val="both"/>
        <w:rPr>
          <w:rFonts w:ascii="Century" w:hAnsi="Century"/>
          <w:sz w:val="28"/>
          <w:szCs w:val="28"/>
        </w:rPr>
      </w:pPr>
      <w:r w:rsidRPr="00A524A6">
        <w:rPr>
          <w:rFonts w:ascii="Century" w:hAnsi="Century"/>
          <w:sz w:val="28"/>
          <w:szCs w:val="28"/>
        </w:rPr>
        <w:t xml:space="preserve">Розробник Програми: </w:t>
      </w:r>
      <w:r w:rsidR="0091090A" w:rsidRPr="00A524A6">
        <w:rPr>
          <w:rFonts w:ascii="Century" w:hAnsi="Century"/>
          <w:sz w:val="28"/>
          <w:szCs w:val="28"/>
        </w:rPr>
        <w:t>відділ економічного розвитку, інвестицій та</w:t>
      </w:r>
      <w:r w:rsidR="00D2094A" w:rsidRPr="00A524A6">
        <w:rPr>
          <w:rFonts w:ascii="Century" w:hAnsi="Century"/>
          <w:sz w:val="28"/>
          <w:szCs w:val="28"/>
        </w:rPr>
        <w:t xml:space="preserve"> </w:t>
      </w:r>
      <w:r w:rsidR="0091090A" w:rsidRPr="00A524A6">
        <w:rPr>
          <w:rFonts w:ascii="Century" w:hAnsi="Century"/>
          <w:sz w:val="28"/>
          <w:szCs w:val="28"/>
        </w:rPr>
        <w:t>МТД Городоцької міської ради</w:t>
      </w:r>
      <w:r w:rsidR="00C6318E" w:rsidRPr="00A524A6">
        <w:rPr>
          <w:rFonts w:ascii="Century" w:hAnsi="Century"/>
          <w:sz w:val="28"/>
          <w:szCs w:val="28"/>
        </w:rPr>
        <w:t>.</w:t>
      </w:r>
    </w:p>
    <w:p w14:paraId="08751DC3" w14:textId="77777777" w:rsidR="00F444BB" w:rsidRPr="00A524A6" w:rsidRDefault="00F444BB" w:rsidP="00F444BB">
      <w:pPr>
        <w:pStyle w:val="ae"/>
        <w:autoSpaceDE w:val="0"/>
        <w:autoSpaceDN w:val="0"/>
        <w:adjustRightInd w:val="0"/>
        <w:ind w:left="0"/>
        <w:jc w:val="both"/>
        <w:rPr>
          <w:rFonts w:ascii="Century" w:hAnsi="Century"/>
          <w:sz w:val="28"/>
          <w:szCs w:val="28"/>
        </w:rPr>
      </w:pPr>
    </w:p>
    <w:p w14:paraId="1003729F" w14:textId="77777777" w:rsidR="001C7127" w:rsidRPr="00A524A6" w:rsidRDefault="00D2094A" w:rsidP="00F444BB">
      <w:pPr>
        <w:pStyle w:val="ae"/>
        <w:numPr>
          <w:ilvl w:val="0"/>
          <w:numId w:val="21"/>
        </w:numPr>
        <w:autoSpaceDE w:val="0"/>
        <w:autoSpaceDN w:val="0"/>
        <w:adjustRightInd w:val="0"/>
        <w:ind w:left="0" w:firstLine="0"/>
        <w:jc w:val="both"/>
        <w:rPr>
          <w:rFonts w:ascii="Century" w:hAnsi="Century"/>
          <w:sz w:val="28"/>
          <w:szCs w:val="28"/>
        </w:rPr>
      </w:pPr>
      <w:r w:rsidRPr="00A524A6">
        <w:rPr>
          <w:rFonts w:ascii="Century" w:hAnsi="Century"/>
          <w:sz w:val="28"/>
          <w:szCs w:val="28"/>
        </w:rPr>
        <w:t>Відповідальні в</w:t>
      </w:r>
      <w:r w:rsidR="001C7127" w:rsidRPr="00A524A6">
        <w:rPr>
          <w:rFonts w:ascii="Century" w:hAnsi="Century"/>
          <w:sz w:val="28"/>
          <w:szCs w:val="28"/>
        </w:rPr>
        <w:t>иконав</w:t>
      </w:r>
      <w:r w:rsidR="0091090A" w:rsidRPr="00A524A6">
        <w:rPr>
          <w:rFonts w:ascii="Century" w:hAnsi="Century"/>
          <w:sz w:val="28"/>
          <w:szCs w:val="28"/>
        </w:rPr>
        <w:t>ці Програми</w:t>
      </w:r>
      <w:r w:rsidR="001C7127" w:rsidRPr="00A524A6">
        <w:rPr>
          <w:rFonts w:ascii="Century" w:hAnsi="Century"/>
          <w:sz w:val="28"/>
          <w:szCs w:val="28"/>
        </w:rPr>
        <w:t>:</w:t>
      </w:r>
      <w:r w:rsidR="00A41CAE" w:rsidRPr="00A524A6">
        <w:rPr>
          <w:rFonts w:ascii="Century" w:hAnsi="Century"/>
          <w:sz w:val="28"/>
          <w:szCs w:val="28"/>
        </w:rPr>
        <w:t xml:space="preserve"> </w:t>
      </w:r>
      <w:r w:rsidR="001C7127" w:rsidRPr="00A524A6">
        <w:rPr>
          <w:rFonts w:ascii="Century" w:hAnsi="Century"/>
          <w:sz w:val="28"/>
          <w:szCs w:val="28"/>
        </w:rPr>
        <w:t>Городоцька міська рада</w:t>
      </w:r>
      <w:r w:rsidR="0091090A" w:rsidRPr="00A524A6">
        <w:rPr>
          <w:rFonts w:ascii="Century" w:hAnsi="Century"/>
          <w:sz w:val="28"/>
          <w:szCs w:val="28"/>
        </w:rPr>
        <w:t xml:space="preserve"> Львівської області, Гуманітарне управління Городоцької міської ради, Фінансове управління Городоцької міської ради, комунальні некомерційні підприємства, комунальні підприємства та установи</w:t>
      </w:r>
      <w:r w:rsidR="007B7345" w:rsidRPr="00A524A6">
        <w:rPr>
          <w:rFonts w:ascii="Century" w:hAnsi="Century"/>
          <w:sz w:val="28"/>
          <w:szCs w:val="28"/>
        </w:rPr>
        <w:t>, в</w:t>
      </w:r>
      <w:r w:rsidR="00A65BA9" w:rsidRPr="00A524A6">
        <w:rPr>
          <w:rFonts w:ascii="Century" w:hAnsi="Century"/>
          <w:sz w:val="28"/>
          <w:szCs w:val="28"/>
        </w:rPr>
        <w:t>ідділ м</w:t>
      </w:r>
      <w:r w:rsidR="0091090A" w:rsidRPr="00A524A6">
        <w:rPr>
          <w:rFonts w:ascii="Century" w:hAnsi="Century"/>
          <w:sz w:val="28"/>
          <w:szCs w:val="28"/>
        </w:rPr>
        <w:t>істобудування та архітектури</w:t>
      </w:r>
      <w:r w:rsidR="00A65BA9" w:rsidRPr="00A524A6">
        <w:rPr>
          <w:rFonts w:ascii="Century" w:hAnsi="Century"/>
          <w:sz w:val="28"/>
          <w:szCs w:val="28"/>
        </w:rPr>
        <w:t xml:space="preserve"> Городоцької міської ради</w:t>
      </w:r>
      <w:r w:rsidR="0091090A" w:rsidRPr="00A524A6">
        <w:rPr>
          <w:rFonts w:ascii="Century" w:hAnsi="Century"/>
          <w:sz w:val="28"/>
          <w:szCs w:val="28"/>
        </w:rPr>
        <w:t>.</w:t>
      </w:r>
    </w:p>
    <w:p w14:paraId="6F50FAC0" w14:textId="77777777" w:rsidR="001C7127" w:rsidRPr="00A524A6" w:rsidRDefault="001C7127" w:rsidP="00F444BB">
      <w:pPr>
        <w:spacing w:after="0" w:line="240" w:lineRule="auto"/>
        <w:jc w:val="both"/>
        <w:rPr>
          <w:rFonts w:ascii="Century" w:hAnsi="Century" w:cs="Times New Roman"/>
          <w:sz w:val="28"/>
          <w:szCs w:val="28"/>
          <w:highlight w:val="yellow"/>
        </w:rPr>
      </w:pPr>
    </w:p>
    <w:p w14:paraId="10B09269" w14:textId="77777777" w:rsidR="001C7127" w:rsidRPr="00A524A6" w:rsidRDefault="001C7127" w:rsidP="00F444BB">
      <w:pPr>
        <w:pStyle w:val="ae"/>
        <w:numPr>
          <w:ilvl w:val="0"/>
          <w:numId w:val="21"/>
        </w:numPr>
        <w:autoSpaceDE w:val="0"/>
        <w:autoSpaceDN w:val="0"/>
        <w:adjustRightInd w:val="0"/>
        <w:ind w:left="0" w:firstLine="0"/>
        <w:jc w:val="both"/>
        <w:rPr>
          <w:rFonts w:ascii="Century" w:hAnsi="Century"/>
          <w:sz w:val="28"/>
          <w:szCs w:val="28"/>
        </w:rPr>
      </w:pPr>
      <w:r w:rsidRPr="00A524A6">
        <w:rPr>
          <w:rFonts w:ascii="Century" w:hAnsi="Century"/>
          <w:sz w:val="28"/>
          <w:szCs w:val="28"/>
        </w:rPr>
        <w:t>Термін реалізації Програми: 202</w:t>
      </w:r>
      <w:r w:rsidR="00C6318E" w:rsidRPr="00A524A6">
        <w:rPr>
          <w:rFonts w:ascii="Century" w:hAnsi="Century"/>
          <w:sz w:val="28"/>
          <w:szCs w:val="28"/>
        </w:rPr>
        <w:t>5</w:t>
      </w:r>
      <w:r w:rsidRPr="00A524A6">
        <w:rPr>
          <w:rFonts w:ascii="Century" w:hAnsi="Century"/>
          <w:sz w:val="28"/>
          <w:szCs w:val="28"/>
        </w:rPr>
        <w:t>-202</w:t>
      </w:r>
      <w:r w:rsidR="00C6318E" w:rsidRPr="00A524A6">
        <w:rPr>
          <w:rFonts w:ascii="Century" w:hAnsi="Century"/>
          <w:sz w:val="28"/>
          <w:szCs w:val="28"/>
        </w:rPr>
        <w:t>7</w:t>
      </w:r>
      <w:r w:rsidRPr="00A524A6">
        <w:rPr>
          <w:rFonts w:ascii="Century" w:hAnsi="Century"/>
          <w:sz w:val="28"/>
          <w:szCs w:val="28"/>
        </w:rPr>
        <w:t xml:space="preserve"> роки</w:t>
      </w:r>
      <w:r w:rsidR="00C6318E" w:rsidRPr="00A524A6">
        <w:rPr>
          <w:rFonts w:ascii="Century" w:hAnsi="Century"/>
          <w:sz w:val="28"/>
          <w:szCs w:val="28"/>
        </w:rPr>
        <w:t>.</w:t>
      </w:r>
    </w:p>
    <w:p w14:paraId="60ED86F5" w14:textId="77777777" w:rsidR="00C6318E" w:rsidRPr="00A524A6" w:rsidRDefault="00C6318E" w:rsidP="00F444BB">
      <w:pPr>
        <w:pStyle w:val="ae"/>
        <w:ind w:left="0"/>
        <w:rPr>
          <w:rFonts w:ascii="Century" w:hAnsi="Century"/>
          <w:sz w:val="28"/>
          <w:szCs w:val="28"/>
          <w:highlight w:val="yellow"/>
        </w:rPr>
      </w:pPr>
    </w:p>
    <w:p w14:paraId="135F436B" w14:textId="77777777" w:rsidR="009E1570" w:rsidRPr="00A524A6" w:rsidRDefault="00C6318E" w:rsidP="00F444BB">
      <w:pPr>
        <w:pStyle w:val="ae"/>
        <w:numPr>
          <w:ilvl w:val="0"/>
          <w:numId w:val="21"/>
        </w:numPr>
        <w:autoSpaceDE w:val="0"/>
        <w:autoSpaceDN w:val="0"/>
        <w:adjustRightInd w:val="0"/>
        <w:ind w:left="0" w:firstLine="0"/>
        <w:jc w:val="both"/>
        <w:rPr>
          <w:rFonts w:ascii="Century" w:hAnsi="Century"/>
          <w:sz w:val="28"/>
          <w:szCs w:val="28"/>
        </w:rPr>
      </w:pPr>
      <w:r w:rsidRPr="00A524A6">
        <w:rPr>
          <w:rFonts w:ascii="Century" w:hAnsi="Century"/>
          <w:sz w:val="28"/>
          <w:szCs w:val="28"/>
        </w:rPr>
        <w:t>Мета програми</w:t>
      </w:r>
      <w:r w:rsidR="009E1570" w:rsidRPr="00A524A6">
        <w:rPr>
          <w:rFonts w:ascii="Century" w:hAnsi="Century"/>
          <w:sz w:val="28"/>
          <w:szCs w:val="28"/>
        </w:rPr>
        <w:t xml:space="preserve">: </w:t>
      </w:r>
      <w:r w:rsidR="009E1570" w:rsidRPr="00A524A6">
        <w:rPr>
          <w:rFonts w:ascii="Century" w:hAnsi="Century"/>
          <w:color w:val="000000"/>
          <w:sz w:val="28"/>
          <w:szCs w:val="28"/>
          <w:lang w:eastAsia="ru-RU"/>
        </w:rPr>
        <w:t>створення привабливого інвестиційного клімату та розвиток інвестиційної діяльності громади для забезпечення сталого економічного зростання та покращення добробуту територіальної громади, розвиток інженерно-транспортної та соціальної інфраструктури, поширення інформації про інвестиційні можливості громади серед міжнародних інвестиційних фондів та компаній для зростання соціально - економічного розвитку громади.</w:t>
      </w:r>
    </w:p>
    <w:p w14:paraId="48AA0E40" w14:textId="77777777" w:rsidR="009E1570" w:rsidRPr="00A524A6" w:rsidRDefault="009E1570" w:rsidP="00F444BB">
      <w:pPr>
        <w:pStyle w:val="ae"/>
        <w:ind w:left="0"/>
        <w:rPr>
          <w:rFonts w:ascii="Century" w:hAnsi="Century"/>
          <w:sz w:val="28"/>
          <w:szCs w:val="28"/>
          <w:highlight w:val="yellow"/>
        </w:rPr>
      </w:pPr>
    </w:p>
    <w:p w14:paraId="55595230" w14:textId="77777777" w:rsidR="001C7127" w:rsidRPr="00A524A6" w:rsidRDefault="001C7127" w:rsidP="00F444BB">
      <w:pPr>
        <w:pStyle w:val="ae"/>
        <w:numPr>
          <w:ilvl w:val="0"/>
          <w:numId w:val="21"/>
        </w:numPr>
        <w:autoSpaceDE w:val="0"/>
        <w:autoSpaceDN w:val="0"/>
        <w:adjustRightInd w:val="0"/>
        <w:ind w:left="0" w:firstLine="0"/>
        <w:jc w:val="both"/>
        <w:rPr>
          <w:rFonts w:ascii="Century" w:hAnsi="Century"/>
          <w:sz w:val="28"/>
          <w:szCs w:val="28"/>
        </w:rPr>
      </w:pPr>
      <w:r w:rsidRPr="00A524A6">
        <w:rPr>
          <w:rFonts w:ascii="Century" w:hAnsi="Century"/>
          <w:sz w:val="28"/>
          <w:szCs w:val="28"/>
        </w:rPr>
        <w:t>Загальний обсяг фінанс</w:t>
      </w:r>
      <w:r w:rsidR="00C6318E" w:rsidRPr="00A524A6">
        <w:rPr>
          <w:rFonts w:ascii="Century" w:hAnsi="Century"/>
          <w:sz w:val="28"/>
          <w:szCs w:val="28"/>
        </w:rPr>
        <w:t xml:space="preserve">ування </w:t>
      </w:r>
      <w:r w:rsidRPr="00A524A6">
        <w:rPr>
          <w:rFonts w:ascii="Century" w:hAnsi="Century"/>
          <w:sz w:val="28"/>
          <w:szCs w:val="28"/>
        </w:rPr>
        <w:t xml:space="preserve">Програми здійснюється в межах планових асигнувань затверджених на відповідний рік, які будуть </w:t>
      </w:r>
      <w:proofErr w:type="spellStart"/>
      <w:r w:rsidRPr="00A524A6">
        <w:rPr>
          <w:rFonts w:ascii="Century" w:hAnsi="Century"/>
          <w:sz w:val="28"/>
          <w:szCs w:val="28"/>
        </w:rPr>
        <w:t>уточнюватися</w:t>
      </w:r>
      <w:proofErr w:type="spellEnd"/>
      <w:r w:rsidRPr="00A524A6">
        <w:rPr>
          <w:rFonts w:ascii="Century" w:hAnsi="Century"/>
          <w:sz w:val="28"/>
          <w:szCs w:val="28"/>
        </w:rPr>
        <w:t xml:space="preserve"> рішенням сесій міської ради. </w:t>
      </w:r>
    </w:p>
    <w:p w14:paraId="5EB2D68C" w14:textId="5E121108" w:rsidR="001C7127" w:rsidRPr="00A524A6" w:rsidRDefault="001C7127" w:rsidP="00F444BB">
      <w:pPr>
        <w:autoSpaceDE w:val="0"/>
        <w:autoSpaceDN w:val="0"/>
        <w:adjustRightInd w:val="0"/>
        <w:spacing w:after="0" w:line="240" w:lineRule="auto"/>
        <w:jc w:val="both"/>
        <w:rPr>
          <w:rFonts w:ascii="Century" w:hAnsi="Century" w:cs="Times New Roman"/>
          <w:sz w:val="28"/>
          <w:szCs w:val="28"/>
          <w:lang w:val="ru-RU"/>
        </w:rPr>
      </w:pPr>
      <w:r w:rsidRPr="00A524A6">
        <w:rPr>
          <w:rFonts w:ascii="Century" w:hAnsi="Century" w:cs="Times New Roman"/>
          <w:sz w:val="28"/>
          <w:szCs w:val="28"/>
        </w:rPr>
        <w:t>Фінансовий ресурс на 202</w:t>
      </w:r>
      <w:r w:rsidR="00C6318E" w:rsidRPr="00A524A6">
        <w:rPr>
          <w:rFonts w:ascii="Century" w:hAnsi="Century" w:cs="Times New Roman"/>
          <w:sz w:val="28"/>
          <w:szCs w:val="28"/>
        </w:rPr>
        <w:t>5</w:t>
      </w:r>
      <w:r w:rsidRPr="00A524A6">
        <w:rPr>
          <w:rFonts w:ascii="Century" w:hAnsi="Century" w:cs="Times New Roman"/>
          <w:sz w:val="28"/>
          <w:szCs w:val="28"/>
        </w:rPr>
        <w:t xml:space="preserve"> рік –</w:t>
      </w:r>
      <w:r w:rsidR="003E5052" w:rsidRPr="00A524A6">
        <w:rPr>
          <w:rFonts w:ascii="Century" w:hAnsi="Century" w:cs="Times New Roman"/>
          <w:sz w:val="28"/>
          <w:szCs w:val="28"/>
        </w:rPr>
        <w:t xml:space="preserve"> </w:t>
      </w:r>
      <w:r w:rsidR="00D0364E" w:rsidRPr="00A524A6">
        <w:rPr>
          <w:rFonts w:ascii="Century" w:hAnsi="Century" w:cs="Times New Roman"/>
          <w:sz w:val="28"/>
          <w:szCs w:val="28"/>
        </w:rPr>
        <w:t xml:space="preserve"> 46 232,794</w:t>
      </w:r>
      <w:r w:rsidR="003E5052" w:rsidRPr="00A524A6">
        <w:rPr>
          <w:rFonts w:ascii="Century" w:hAnsi="Century" w:cs="Times New Roman"/>
          <w:sz w:val="28"/>
          <w:szCs w:val="28"/>
        </w:rPr>
        <w:t xml:space="preserve"> тис.</w:t>
      </w:r>
      <w:r w:rsidR="00A41CAE" w:rsidRPr="00A524A6">
        <w:rPr>
          <w:rFonts w:ascii="Century" w:hAnsi="Century" w:cs="Times New Roman"/>
          <w:sz w:val="28"/>
          <w:szCs w:val="28"/>
        </w:rPr>
        <w:t xml:space="preserve"> грн</w:t>
      </w:r>
      <w:r w:rsidR="00A41CAE" w:rsidRPr="00A524A6">
        <w:rPr>
          <w:rFonts w:ascii="Century" w:hAnsi="Century" w:cs="Times New Roman"/>
          <w:sz w:val="28"/>
          <w:szCs w:val="28"/>
          <w:lang w:val="ru-RU"/>
        </w:rPr>
        <w:t>;</w:t>
      </w:r>
    </w:p>
    <w:p w14:paraId="0DDDB445" w14:textId="7A48A708" w:rsidR="001C7127" w:rsidRPr="00A524A6" w:rsidRDefault="007B7345" w:rsidP="00F444BB">
      <w:pPr>
        <w:pStyle w:val="ae"/>
        <w:numPr>
          <w:ilvl w:val="0"/>
          <w:numId w:val="23"/>
        </w:numPr>
        <w:autoSpaceDE w:val="0"/>
        <w:autoSpaceDN w:val="0"/>
        <w:adjustRightInd w:val="0"/>
        <w:ind w:left="0" w:firstLine="0"/>
        <w:jc w:val="both"/>
        <w:rPr>
          <w:rFonts w:ascii="Century" w:hAnsi="Century"/>
          <w:sz w:val="28"/>
          <w:szCs w:val="28"/>
          <w:lang w:val="ru-RU"/>
        </w:rPr>
      </w:pPr>
      <w:r w:rsidRPr="00A524A6">
        <w:rPr>
          <w:rFonts w:ascii="Century" w:hAnsi="Century"/>
          <w:sz w:val="28"/>
          <w:szCs w:val="28"/>
        </w:rPr>
        <w:t xml:space="preserve">р. – </w:t>
      </w:r>
      <w:r w:rsidR="003E5052" w:rsidRPr="00A524A6">
        <w:rPr>
          <w:rFonts w:ascii="Century" w:hAnsi="Century"/>
          <w:sz w:val="28"/>
          <w:szCs w:val="28"/>
        </w:rPr>
        <w:t xml:space="preserve"> </w:t>
      </w:r>
      <w:r w:rsidR="00270603" w:rsidRPr="00A524A6">
        <w:rPr>
          <w:rFonts w:ascii="Century" w:hAnsi="Century"/>
          <w:sz w:val="28"/>
          <w:szCs w:val="28"/>
        </w:rPr>
        <w:t>15 664 грн</w:t>
      </w:r>
      <w:r w:rsidR="00A41CAE" w:rsidRPr="00A524A6">
        <w:rPr>
          <w:rFonts w:ascii="Century" w:hAnsi="Century"/>
          <w:sz w:val="28"/>
          <w:szCs w:val="28"/>
          <w:lang w:val="ru-RU"/>
        </w:rPr>
        <w:t>;</w:t>
      </w:r>
    </w:p>
    <w:p w14:paraId="0D5974C4" w14:textId="77777777" w:rsidR="001C7127" w:rsidRPr="00A524A6" w:rsidRDefault="001C7127" w:rsidP="00F444BB">
      <w:pPr>
        <w:pStyle w:val="ae"/>
        <w:numPr>
          <w:ilvl w:val="0"/>
          <w:numId w:val="23"/>
        </w:numPr>
        <w:autoSpaceDE w:val="0"/>
        <w:autoSpaceDN w:val="0"/>
        <w:adjustRightInd w:val="0"/>
        <w:ind w:left="0" w:firstLine="0"/>
        <w:jc w:val="both"/>
        <w:rPr>
          <w:rFonts w:ascii="Century" w:hAnsi="Century"/>
          <w:sz w:val="28"/>
          <w:szCs w:val="28"/>
          <w:lang w:val="ru-RU"/>
        </w:rPr>
      </w:pPr>
      <w:r w:rsidRPr="00A524A6">
        <w:rPr>
          <w:rFonts w:ascii="Century" w:hAnsi="Century"/>
          <w:sz w:val="28"/>
          <w:szCs w:val="28"/>
        </w:rPr>
        <w:t xml:space="preserve">р. – </w:t>
      </w:r>
      <w:r w:rsidR="00D1480E" w:rsidRPr="00A524A6">
        <w:rPr>
          <w:rFonts w:ascii="Century" w:hAnsi="Century"/>
          <w:sz w:val="28"/>
          <w:szCs w:val="28"/>
        </w:rPr>
        <w:t xml:space="preserve"> </w:t>
      </w:r>
      <w:r w:rsidRPr="00A524A6">
        <w:rPr>
          <w:rFonts w:ascii="Century" w:hAnsi="Century"/>
          <w:sz w:val="28"/>
          <w:szCs w:val="28"/>
        </w:rPr>
        <w:t>відповідно планових асигнувань на бюджетний рік</w:t>
      </w:r>
      <w:r w:rsidR="007B7345" w:rsidRPr="00A524A6">
        <w:rPr>
          <w:rFonts w:ascii="Century" w:hAnsi="Century"/>
          <w:sz w:val="28"/>
          <w:szCs w:val="28"/>
          <w:lang w:val="ru-RU"/>
        </w:rPr>
        <w:t>.</w:t>
      </w:r>
    </w:p>
    <w:p w14:paraId="3BE1316F" w14:textId="77777777" w:rsidR="007A4AD5" w:rsidRPr="00A524A6" w:rsidRDefault="007A4AD5" w:rsidP="00F444BB">
      <w:pPr>
        <w:autoSpaceDE w:val="0"/>
        <w:autoSpaceDN w:val="0"/>
        <w:adjustRightInd w:val="0"/>
        <w:spacing w:after="0" w:line="240" w:lineRule="auto"/>
        <w:jc w:val="both"/>
        <w:rPr>
          <w:rFonts w:ascii="Century" w:hAnsi="Century" w:cs="Times New Roman"/>
          <w:sz w:val="28"/>
          <w:szCs w:val="28"/>
          <w:highlight w:val="yellow"/>
        </w:rPr>
      </w:pPr>
    </w:p>
    <w:p w14:paraId="49324BEF" w14:textId="77777777" w:rsidR="009E1570" w:rsidRPr="00A524A6" w:rsidRDefault="007A4AD5" w:rsidP="00F444BB">
      <w:pPr>
        <w:pStyle w:val="ae"/>
        <w:numPr>
          <w:ilvl w:val="0"/>
          <w:numId w:val="21"/>
        </w:numPr>
        <w:autoSpaceDE w:val="0"/>
        <w:autoSpaceDN w:val="0"/>
        <w:adjustRightInd w:val="0"/>
        <w:ind w:left="0" w:firstLine="0"/>
        <w:jc w:val="both"/>
        <w:rPr>
          <w:rFonts w:ascii="Century" w:hAnsi="Century"/>
          <w:sz w:val="28"/>
          <w:szCs w:val="28"/>
        </w:rPr>
      </w:pPr>
      <w:r w:rsidRPr="00A524A6">
        <w:rPr>
          <w:rFonts w:ascii="Century" w:hAnsi="Century"/>
          <w:sz w:val="28"/>
          <w:szCs w:val="28"/>
        </w:rPr>
        <w:t>Очікувані результати виконання:</w:t>
      </w:r>
      <w:r w:rsidR="00F444BB" w:rsidRPr="00A524A6">
        <w:rPr>
          <w:rFonts w:ascii="Century" w:hAnsi="Century"/>
          <w:sz w:val="28"/>
          <w:szCs w:val="28"/>
        </w:rPr>
        <w:t xml:space="preserve"> </w:t>
      </w:r>
      <w:r w:rsidR="009E1570" w:rsidRPr="00A524A6">
        <w:rPr>
          <w:rFonts w:ascii="Century" w:hAnsi="Century"/>
          <w:sz w:val="28"/>
          <w:szCs w:val="28"/>
          <w:lang w:eastAsia="ru-RU"/>
        </w:rPr>
        <w:t>підвищення стандартів життя населення ш</w:t>
      </w:r>
      <w:r w:rsidR="005A2556" w:rsidRPr="00A524A6">
        <w:rPr>
          <w:rFonts w:ascii="Century" w:hAnsi="Century"/>
          <w:sz w:val="28"/>
          <w:szCs w:val="28"/>
          <w:lang w:eastAsia="ru-RU"/>
        </w:rPr>
        <w:t>ляхом розвитку інфраструктури</w:t>
      </w:r>
      <w:r w:rsidR="009E1570" w:rsidRPr="00A524A6">
        <w:rPr>
          <w:rFonts w:ascii="Century" w:hAnsi="Century"/>
          <w:sz w:val="28"/>
          <w:szCs w:val="28"/>
          <w:lang w:eastAsia="ru-RU"/>
        </w:rPr>
        <w:t>, поліпшення якості та доступності освіти і медичного обслуговування, стабільність соціального захисту громадян</w:t>
      </w:r>
      <w:r w:rsidR="005A2556" w:rsidRPr="00A524A6">
        <w:rPr>
          <w:rFonts w:ascii="Century" w:hAnsi="Century"/>
          <w:sz w:val="28"/>
          <w:szCs w:val="28"/>
          <w:lang w:eastAsia="ru-RU"/>
        </w:rPr>
        <w:t>, розвиток фізкультури і спорту.</w:t>
      </w:r>
    </w:p>
    <w:p w14:paraId="20984632" w14:textId="77777777" w:rsidR="00502BA9" w:rsidRPr="00A524A6" w:rsidRDefault="00502BA9" w:rsidP="00502BA9">
      <w:pPr>
        <w:pStyle w:val="ae"/>
        <w:autoSpaceDE w:val="0"/>
        <w:autoSpaceDN w:val="0"/>
        <w:adjustRightInd w:val="0"/>
        <w:ind w:left="0"/>
        <w:jc w:val="both"/>
        <w:rPr>
          <w:rFonts w:ascii="Century" w:hAnsi="Century"/>
          <w:sz w:val="28"/>
          <w:szCs w:val="28"/>
        </w:rPr>
      </w:pPr>
    </w:p>
    <w:p w14:paraId="4CF710EC" w14:textId="11E874E4" w:rsidR="001C7127" w:rsidRPr="00A524A6" w:rsidRDefault="001C7127" w:rsidP="00502BA9">
      <w:pPr>
        <w:spacing w:after="0"/>
        <w:rPr>
          <w:rFonts w:ascii="Century" w:hAnsi="Century" w:cs="Times New Roman"/>
          <w:sz w:val="28"/>
          <w:szCs w:val="28"/>
        </w:rPr>
      </w:pPr>
      <w:r w:rsidRPr="00A524A6">
        <w:rPr>
          <w:rFonts w:ascii="Century" w:hAnsi="Century" w:cs="Times New Roman"/>
          <w:b/>
          <w:bCs/>
          <w:sz w:val="28"/>
          <w:szCs w:val="28"/>
        </w:rPr>
        <w:t xml:space="preserve">Секретар ради          </w:t>
      </w:r>
      <w:r w:rsidR="00A41CAE" w:rsidRPr="00A524A6">
        <w:rPr>
          <w:rFonts w:ascii="Century" w:hAnsi="Century" w:cs="Times New Roman"/>
          <w:b/>
          <w:bCs/>
          <w:sz w:val="28"/>
          <w:szCs w:val="28"/>
          <w:lang w:val="ru-RU"/>
        </w:rPr>
        <w:t xml:space="preserve">                 </w:t>
      </w:r>
      <w:r w:rsidRPr="00A524A6">
        <w:rPr>
          <w:rFonts w:ascii="Century" w:hAnsi="Century" w:cs="Times New Roman"/>
          <w:b/>
          <w:bCs/>
          <w:sz w:val="28"/>
          <w:szCs w:val="28"/>
        </w:rPr>
        <w:t xml:space="preserve">                            </w:t>
      </w:r>
      <w:r w:rsidR="00502BA9" w:rsidRPr="00A524A6">
        <w:rPr>
          <w:rFonts w:ascii="Century" w:hAnsi="Century" w:cs="Times New Roman"/>
          <w:b/>
          <w:bCs/>
          <w:sz w:val="28"/>
          <w:szCs w:val="28"/>
        </w:rPr>
        <w:tab/>
      </w:r>
      <w:r w:rsidR="00502BA9" w:rsidRPr="00A524A6">
        <w:rPr>
          <w:rFonts w:ascii="Century" w:hAnsi="Century" w:cs="Times New Roman"/>
          <w:b/>
          <w:bCs/>
          <w:sz w:val="28"/>
          <w:szCs w:val="28"/>
        </w:rPr>
        <w:tab/>
        <w:t xml:space="preserve">     </w:t>
      </w:r>
      <w:r w:rsidRPr="00A524A6">
        <w:rPr>
          <w:rFonts w:ascii="Century" w:hAnsi="Century" w:cs="Times New Roman"/>
          <w:b/>
          <w:bCs/>
          <w:sz w:val="28"/>
          <w:szCs w:val="28"/>
        </w:rPr>
        <w:t>М</w:t>
      </w:r>
      <w:r w:rsidR="006A06B7" w:rsidRPr="00A524A6">
        <w:rPr>
          <w:rFonts w:ascii="Century" w:hAnsi="Century" w:cs="Times New Roman"/>
          <w:b/>
          <w:bCs/>
          <w:sz w:val="28"/>
          <w:szCs w:val="28"/>
        </w:rPr>
        <w:t>икола</w:t>
      </w:r>
      <w:r w:rsidR="00A41CAE" w:rsidRPr="00A524A6">
        <w:rPr>
          <w:rFonts w:ascii="Century" w:hAnsi="Century" w:cs="Times New Roman"/>
          <w:b/>
          <w:bCs/>
          <w:sz w:val="28"/>
          <w:szCs w:val="28"/>
          <w:lang w:val="ru-RU"/>
        </w:rPr>
        <w:t xml:space="preserve"> </w:t>
      </w:r>
      <w:r w:rsidR="00502BA9" w:rsidRPr="00A524A6">
        <w:rPr>
          <w:rFonts w:ascii="Century" w:hAnsi="Century" w:cs="Times New Roman"/>
          <w:b/>
          <w:bCs/>
          <w:sz w:val="28"/>
          <w:szCs w:val="28"/>
        </w:rPr>
        <w:t>ЛУПІЙ</w:t>
      </w:r>
    </w:p>
    <w:p w14:paraId="3D5110A4" w14:textId="77777777" w:rsidR="001C7127" w:rsidRPr="00A524A6" w:rsidRDefault="001C7127" w:rsidP="00820A54">
      <w:pPr>
        <w:shd w:val="clear" w:color="auto" w:fill="FFFFFF"/>
        <w:spacing w:after="0"/>
        <w:jc w:val="center"/>
        <w:rPr>
          <w:rFonts w:ascii="Century" w:hAnsi="Century" w:cs="Times New Roman"/>
          <w:b/>
          <w:bCs/>
          <w:sz w:val="28"/>
          <w:szCs w:val="28"/>
          <w:highlight w:val="yellow"/>
          <w:lang w:eastAsia="ru-RU"/>
        </w:rPr>
      </w:pPr>
    </w:p>
    <w:p w14:paraId="07E82202" w14:textId="77777777" w:rsidR="00885876" w:rsidRPr="00A524A6" w:rsidRDefault="00E1648E" w:rsidP="00B23F86">
      <w:pPr>
        <w:shd w:val="clear" w:color="auto" w:fill="FFFFFF"/>
        <w:spacing w:after="0" w:line="240" w:lineRule="auto"/>
        <w:jc w:val="center"/>
        <w:rPr>
          <w:rFonts w:ascii="Century" w:hAnsi="Century" w:cs="Times New Roman"/>
          <w:b/>
          <w:bCs/>
          <w:sz w:val="28"/>
          <w:szCs w:val="28"/>
          <w:lang w:eastAsia="ru-RU"/>
        </w:rPr>
      </w:pPr>
      <w:r w:rsidRPr="00A524A6">
        <w:rPr>
          <w:rFonts w:ascii="Century" w:hAnsi="Century" w:cs="Times New Roman"/>
          <w:b/>
          <w:bCs/>
          <w:sz w:val="28"/>
          <w:szCs w:val="28"/>
          <w:lang w:eastAsia="ru-RU"/>
        </w:rPr>
        <w:lastRenderedPageBreak/>
        <w:t>1</w:t>
      </w:r>
      <w:r w:rsidR="001C7127" w:rsidRPr="00A524A6">
        <w:rPr>
          <w:rFonts w:ascii="Century" w:hAnsi="Century" w:cs="Times New Roman"/>
          <w:b/>
          <w:bCs/>
          <w:sz w:val="28"/>
          <w:szCs w:val="28"/>
          <w:lang w:eastAsia="ru-RU"/>
        </w:rPr>
        <w:t>. Зага</w:t>
      </w:r>
      <w:r w:rsidR="001C7127" w:rsidRPr="00A524A6">
        <w:rPr>
          <w:rFonts w:ascii="Century" w:hAnsi="Century" w:cs="Times New Roman"/>
          <w:sz w:val="28"/>
          <w:szCs w:val="28"/>
          <w:lang w:eastAsia="ru-RU"/>
        </w:rPr>
        <w:t>л</w:t>
      </w:r>
      <w:r w:rsidR="001C7127" w:rsidRPr="00A524A6">
        <w:rPr>
          <w:rFonts w:ascii="Century" w:hAnsi="Century" w:cs="Times New Roman"/>
          <w:b/>
          <w:bCs/>
          <w:sz w:val="28"/>
          <w:szCs w:val="28"/>
          <w:lang w:eastAsia="ru-RU"/>
        </w:rPr>
        <w:t>ьні положення</w:t>
      </w:r>
    </w:p>
    <w:p w14:paraId="6F6D6E6E" w14:textId="77777777" w:rsidR="00AD7661" w:rsidRPr="00A524A6" w:rsidRDefault="00AD7661" w:rsidP="00A154FB">
      <w:pPr>
        <w:spacing w:after="0" w:line="240" w:lineRule="auto"/>
        <w:ind w:firstLine="900"/>
        <w:jc w:val="both"/>
        <w:rPr>
          <w:rFonts w:ascii="Century" w:hAnsi="Century" w:cs="Times New Roman"/>
          <w:sz w:val="28"/>
          <w:szCs w:val="28"/>
          <w:highlight w:val="yellow"/>
        </w:rPr>
      </w:pPr>
    </w:p>
    <w:p w14:paraId="54326BA5" w14:textId="77777777" w:rsidR="00B23F86" w:rsidRPr="00A524A6" w:rsidRDefault="00AD7661" w:rsidP="00502C8C">
      <w:pPr>
        <w:spacing w:after="0" w:line="240" w:lineRule="auto"/>
        <w:ind w:firstLine="567"/>
        <w:jc w:val="both"/>
        <w:rPr>
          <w:rFonts w:ascii="Century" w:hAnsi="Century" w:cs="Times New Roman"/>
          <w:sz w:val="28"/>
          <w:szCs w:val="28"/>
        </w:rPr>
      </w:pPr>
      <w:r w:rsidRPr="00A524A6">
        <w:rPr>
          <w:rFonts w:ascii="Century" w:hAnsi="Century" w:cs="Times New Roman"/>
          <w:sz w:val="28"/>
          <w:szCs w:val="28"/>
        </w:rPr>
        <w:t>Городоцька громада утворена на підставі ЗУ «Про внесення змін до деяких законодавчих актів України щодо впорядкування окремих питань організації діяльності органів місцевого самоврядування та районних державних адміністрацій», розпорядження КМУ від 12.06.2020р. № 718-6 «Про визначення адміністративних центрів та затвердження територій територіальних громад Львівської області» 26 листопада 2020 року.</w:t>
      </w:r>
      <w:r w:rsidR="00502C8C" w:rsidRPr="00A524A6">
        <w:rPr>
          <w:rFonts w:ascii="Century" w:hAnsi="Century" w:cs="Times New Roman"/>
          <w:sz w:val="28"/>
          <w:szCs w:val="28"/>
        </w:rPr>
        <w:t xml:space="preserve"> </w:t>
      </w:r>
      <w:r w:rsidRPr="00A524A6">
        <w:rPr>
          <w:rFonts w:ascii="Century" w:hAnsi="Century" w:cs="Times New Roman"/>
          <w:color w:val="000000"/>
          <w:sz w:val="28"/>
          <w:szCs w:val="28"/>
        </w:rPr>
        <w:t xml:space="preserve">До складу громади </w:t>
      </w:r>
      <w:r w:rsidRPr="00A524A6">
        <w:rPr>
          <w:rFonts w:ascii="Century" w:hAnsi="Century" w:cs="Times New Roman"/>
          <w:sz w:val="28"/>
          <w:szCs w:val="28"/>
        </w:rPr>
        <w:t>входять</w:t>
      </w:r>
      <w:r w:rsidRPr="00A524A6">
        <w:rPr>
          <w:rFonts w:ascii="Century" w:hAnsi="Century" w:cs="Times New Roman"/>
          <w:color w:val="000000"/>
          <w:sz w:val="28"/>
          <w:szCs w:val="28"/>
        </w:rPr>
        <w:t xml:space="preserve"> 39 населених пунктів</w:t>
      </w:r>
      <w:r w:rsidRPr="00A524A6">
        <w:rPr>
          <w:rFonts w:ascii="Century" w:hAnsi="Century" w:cs="Times New Roman"/>
          <w:sz w:val="28"/>
          <w:szCs w:val="28"/>
        </w:rPr>
        <w:t xml:space="preserve">. </w:t>
      </w:r>
      <w:r w:rsidRPr="00A524A6">
        <w:rPr>
          <w:rFonts w:ascii="Century" w:hAnsi="Century" w:cs="Times New Roman"/>
          <w:color w:val="000000"/>
          <w:sz w:val="28"/>
          <w:szCs w:val="28"/>
        </w:rPr>
        <w:t xml:space="preserve">Адміністративним центром є місто Городок. </w:t>
      </w:r>
      <w:r w:rsidR="006414AF" w:rsidRPr="00A524A6">
        <w:rPr>
          <w:rFonts w:ascii="Century" w:hAnsi="Century" w:cs="Times New Roman"/>
          <w:sz w:val="28"/>
          <w:szCs w:val="28"/>
        </w:rPr>
        <w:t>Ч</w:t>
      </w:r>
      <w:r w:rsidRPr="00A524A6">
        <w:rPr>
          <w:rFonts w:ascii="Century" w:hAnsi="Century" w:cs="Times New Roman"/>
          <w:sz w:val="28"/>
          <w:szCs w:val="28"/>
        </w:rPr>
        <w:t>исельн</w:t>
      </w:r>
      <w:r w:rsidR="006414AF" w:rsidRPr="00A524A6">
        <w:rPr>
          <w:rFonts w:ascii="Century" w:hAnsi="Century" w:cs="Times New Roman"/>
          <w:sz w:val="28"/>
          <w:szCs w:val="28"/>
        </w:rPr>
        <w:t>ість населення громади становить</w:t>
      </w:r>
      <w:r w:rsidRPr="00A524A6">
        <w:rPr>
          <w:rFonts w:ascii="Century" w:hAnsi="Century" w:cs="Times New Roman"/>
          <w:sz w:val="28"/>
          <w:szCs w:val="28"/>
        </w:rPr>
        <w:t xml:space="preserve"> </w:t>
      </w:r>
      <w:r w:rsidR="00D4579C" w:rsidRPr="00A524A6">
        <w:rPr>
          <w:rFonts w:ascii="Century" w:hAnsi="Century" w:cs="Times New Roman"/>
          <w:sz w:val="28"/>
          <w:szCs w:val="28"/>
        </w:rPr>
        <w:t>39526</w:t>
      </w:r>
      <w:r w:rsidRPr="00A524A6">
        <w:rPr>
          <w:rFonts w:ascii="Century" w:hAnsi="Century" w:cs="Times New Roman"/>
          <w:sz w:val="28"/>
          <w:szCs w:val="28"/>
        </w:rPr>
        <w:t xml:space="preserve"> осіб</w:t>
      </w:r>
      <w:r w:rsidR="00D4579C" w:rsidRPr="00A524A6">
        <w:rPr>
          <w:rFonts w:ascii="Century" w:hAnsi="Century" w:cs="Times New Roman"/>
          <w:sz w:val="28"/>
          <w:szCs w:val="28"/>
        </w:rPr>
        <w:t>.</w:t>
      </w:r>
      <w:r w:rsidR="00502C8C" w:rsidRPr="00A524A6">
        <w:rPr>
          <w:rFonts w:ascii="Century" w:hAnsi="Century" w:cs="Times New Roman"/>
          <w:sz w:val="28"/>
          <w:szCs w:val="28"/>
        </w:rPr>
        <w:t xml:space="preserve"> </w:t>
      </w:r>
      <w:r w:rsidR="00885876" w:rsidRPr="00A524A6">
        <w:rPr>
          <w:rFonts w:ascii="Century" w:hAnsi="Century" w:cs="Times New Roman"/>
          <w:sz w:val="28"/>
          <w:szCs w:val="28"/>
        </w:rPr>
        <w:t>Городоцька громада розташована в центральній частині Львівської області. Займає територію 377 квадратних кілометрів</w:t>
      </w:r>
      <w:r w:rsidR="00D4579C" w:rsidRPr="00A524A6">
        <w:rPr>
          <w:rFonts w:ascii="Century" w:hAnsi="Century" w:cs="Times New Roman"/>
          <w:sz w:val="28"/>
          <w:szCs w:val="28"/>
        </w:rPr>
        <w:t>.</w:t>
      </w:r>
    </w:p>
    <w:p w14:paraId="2D58722F" w14:textId="135E4836" w:rsidR="00E1648E" w:rsidRPr="00A524A6" w:rsidRDefault="00E1648E" w:rsidP="00677593">
      <w:pPr>
        <w:shd w:val="clear" w:color="auto" w:fill="FFFFFF"/>
        <w:spacing w:after="0" w:line="240" w:lineRule="auto"/>
        <w:ind w:firstLine="900"/>
        <w:jc w:val="both"/>
        <w:rPr>
          <w:rFonts w:ascii="Century" w:hAnsi="Century" w:cs="Times New Roman"/>
          <w:sz w:val="28"/>
          <w:szCs w:val="28"/>
          <w:lang w:eastAsia="ru-RU"/>
        </w:rPr>
      </w:pPr>
      <w:r w:rsidRPr="00A524A6">
        <w:rPr>
          <w:rFonts w:ascii="Century" w:hAnsi="Century" w:cs="Times New Roman"/>
          <w:sz w:val="28"/>
          <w:szCs w:val="28"/>
          <w:lang w:eastAsia="ru-RU"/>
        </w:rPr>
        <w:t xml:space="preserve">Програма інвестиційного розвитку розроблена на підставі Законів України «Про місцеве самоврядування в Україні», </w:t>
      </w:r>
      <w:r w:rsidRPr="00A524A6">
        <w:rPr>
          <w:rFonts w:ascii="Century" w:hAnsi="Century" w:cs="Times New Roman"/>
          <w:color w:val="000000" w:themeColor="text1"/>
          <w:sz w:val="28"/>
          <w:szCs w:val="28"/>
          <w:lang w:eastAsia="ru-RU"/>
        </w:rPr>
        <w:t xml:space="preserve">«Про благоустрій населених пунктів», «Про охорону навколишнього природного середовища», «Про управління відходами», «Про регулювання містобудівної діяльності», «Про охорону культурної спадщини», «Про інвестиційну діяльність», «Про інноваційну діяльність в Україні», «Про особливості здійснення права власності у багатоквартирному будинку», </w:t>
      </w:r>
      <w:r w:rsidR="00266B6F" w:rsidRPr="00A524A6">
        <w:rPr>
          <w:rFonts w:ascii="Century" w:hAnsi="Century" w:cs="Times New Roman"/>
          <w:color w:val="000000" w:themeColor="text1"/>
          <w:sz w:val="28"/>
          <w:szCs w:val="28"/>
          <w:lang w:eastAsia="ru-RU"/>
        </w:rPr>
        <w:t xml:space="preserve">Про публічно-приватне партнерство </w:t>
      </w:r>
      <w:r w:rsidR="00591B15" w:rsidRPr="00A524A6">
        <w:rPr>
          <w:rFonts w:ascii="Century" w:hAnsi="Century" w:cs="Times New Roman"/>
          <w:color w:val="000000" w:themeColor="text1"/>
          <w:sz w:val="28"/>
          <w:szCs w:val="28"/>
          <w:lang w:eastAsia="ru-RU"/>
        </w:rPr>
        <w:t>ЗУ</w:t>
      </w:r>
      <w:r w:rsidR="00266B6F" w:rsidRPr="00A524A6">
        <w:rPr>
          <w:rFonts w:ascii="Century" w:hAnsi="Century" w:cs="Times New Roman"/>
          <w:color w:val="000000" w:themeColor="text1"/>
          <w:sz w:val="28"/>
          <w:szCs w:val="28"/>
          <w:lang w:eastAsia="ru-RU"/>
        </w:rPr>
        <w:t xml:space="preserve"> №</w:t>
      </w:r>
      <w:r w:rsidR="00591B15" w:rsidRPr="00A524A6">
        <w:rPr>
          <w:rFonts w:ascii="Century" w:hAnsi="Century" w:cs="Times New Roman"/>
          <w:color w:val="000000" w:themeColor="text1"/>
          <w:sz w:val="28"/>
          <w:szCs w:val="28"/>
          <w:lang w:eastAsia="ru-RU"/>
        </w:rPr>
        <w:t xml:space="preserve"> 4225-IX, від 16.01.2025 «Про внесення змін до Бюджетного кодексу України щодо актуалізації та удосконалення деяких положень», </w:t>
      </w:r>
      <w:r w:rsidRPr="00A524A6">
        <w:rPr>
          <w:rFonts w:ascii="Century" w:hAnsi="Century" w:cs="Times New Roman"/>
          <w:color w:val="000000" w:themeColor="text1"/>
          <w:sz w:val="28"/>
          <w:szCs w:val="28"/>
          <w:lang w:eastAsia="ru-RU"/>
        </w:rPr>
        <w:t>Державні будівельні норми України ДБН Б.2.2-12:2019 «Планування і забудова територій», Постанова Кабінету міністрів України від 13.04.201</w:t>
      </w:r>
      <w:r w:rsidR="00591B15" w:rsidRPr="00A524A6">
        <w:rPr>
          <w:rFonts w:ascii="Century" w:hAnsi="Century" w:cs="Times New Roman"/>
          <w:color w:val="000000" w:themeColor="text1"/>
          <w:sz w:val="28"/>
          <w:szCs w:val="28"/>
          <w:lang w:eastAsia="ru-RU"/>
        </w:rPr>
        <w:t>1</w:t>
      </w:r>
      <w:r w:rsidRPr="00A524A6">
        <w:rPr>
          <w:rFonts w:ascii="Century" w:hAnsi="Century" w:cs="Times New Roman"/>
          <w:color w:val="000000" w:themeColor="text1"/>
          <w:sz w:val="28"/>
          <w:szCs w:val="28"/>
          <w:lang w:eastAsia="ru-RU"/>
        </w:rPr>
        <w:t>р. №461 «Питання прийняття в експлуатацію закінчених будівництвом об’єктів»</w:t>
      </w:r>
      <w:r w:rsidR="00677593" w:rsidRPr="00A524A6">
        <w:rPr>
          <w:rFonts w:ascii="Century" w:hAnsi="Century" w:cs="Times New Roman"/>
          <w:color w:val="000000" w:themeColor="text1"/>
          <w:sz w:val="28"/>
          <w:szCs w:val="28"/>
          <w:lang w:eastAsia="ru-RU"/>
        </w:rPr>
        <w:t xml:space="preserve">, Постанова Кабінету Міністрів України від 28.02.2025 №527 «Деякі </w:t>
      </w:r>
      <w:r w:rsidR="00677593" w:rsidRPr="00A524A6">
        <w:rPr>
          <w:rFonts w:ascii="Century" w:hAnsi="Century" w:cs="Times New Roman"/>
          <w:sz w:val="28"/>
          <w:szCs w:val="28"/>
          <w:lang w:eastAsia="ru-RU"/>
        </w:rPr>
        <w:t>питання управління публічними інвестиціями</w:t>
      </w:r>
      <w:r w:rsidR="00591B15" w:rsidRPr="00A524A6">
        <w:rPr>
          <w:rFonts w:ascii="Century" w:hAnsi="Century" w:cs="Times New Roman"/>
          <w:sz w:val="28"/>
          <w:szCs w:val="28"/>
          <w:lang w:eastAsia="ru-RU"/>
        </w:rPr>
        <w:t>»</w:t>
      </w:r>
      <w:r w:rsidRPr="00A524A6">
        <w:rPr>
          <w:rFonts w:ascii="Century" w:hAnsi="Century" w:cs="Times New Roman"/>
          <w:sz w:val="28"/>
          <w:szCs w:val="28"/>
          <w:lang w:eastAsia="ru-RU"/>
        </w:rPr>
        <w:t>.</w:t>
      </w:r>
      <w:r w:rsidR="00754D1D" w:rsidRPr="00A524A6">
        <w:rPr>
          <w:rFonts w:ascii="Century" w:hAnsi="Century" w:cs="Times New Roman"/>
          <w:sz w:val="28"/>
          <w:szCs w:val="28"/>
          <w:lang w:eastAsia="ru-RU"/>
        </w:rPr>
        <w:t xml:space="preserve"> </w:t>
      </w:r>
    </w:p>
    <w:p w14:paraId="3521355D" w14:textId="77777777" w:rsidR="003B4E03" w:rsidRPr="00A524A6" w:rsidRDefault="003B4E03" w:rsidP="003B4E03">
      <w:pPr>
        <w:spacing w:after="0" w:line="240" w:lineRule="auto"/>
        <w:ind w:firstLine="900"/>
        <w:jc w:val="both"/>
        <w:rPr>
          <w:rFonts w:ascii="Century" w:hAnsi="Century" w:cs="Times New Roman"/>
          <w:sz w:val="28"/>
          <w:szCs w:val="28"/>
        </w:rPr>
      </w:pPr>
      <w:r w:rsidRPr="00A524A6">
        <w:rPr>
          <w:rFonts w:ascii="Century" w:hAnsi="Century"/>
          <w:color w:val="000000" w:themeColor="text1"/>
          <w:sz w:val="28"/>
          <w:szCs w:val="28"/>
        </w:rPr>
        <w:t>Відповідальними виконавцями</w:t>
      </w:r>
      <w:r w:rsidRPr="00A524A6">
        <w:rPr>
          <w:rFonts w:ascii="Century" w:hAnsi="Century"/>
          <w:sz w:val="28"/>
          <w:szCs w:val="28"/>
        </w:rPr>
        <w:t xml:space="preserve"> Програми є Городоцька міська рада Львівської області, Гуманітарне управління Городоцької міської ради, Фінансове управління Городоцької міської ради, комунальні некомерційні підприємства, комунальні підприємства та установи, відділ містобудування та архітектури Городоцької міської ради.</w:t>
      </w:r>
    </w:p>
    <w:p w14:paraId="330937E3" w14:textId="77777777" w:rsidR="001C7127" w:rsidRPr="00A524A6" w:rsidRDefault="001C7127" w:rsidP="00A154FB">
      <w:pPr>
        <w:spacing w:after="0" w:line="240" w:lineRule="auto"/>
        <w:ind w:firstLine="900"/>
        <w:jc w:val="both"/>
        <w:rPr>
          <w:rStyle w:val="value-title"/>
          <w:rFonts w:ascii="Century" w:hAnsi="Century" w:cs="Times New Roman"/>
          <w:b/>
          <w:bCs/>
          <w:sz w:val="28"/>
          <w:szCs w:val="28"/>
        </w:rPr>
      </w:pPr>
    </w:p>
    <w:p w14:paraId="03B1C108" w14:textId="77777777" w:rsidR="001C7127" w:rsidRPr="00A524A6" w:rsidRDefault="001C7127" w:rsidP="00E1648E">
      <w:pPr>
        <w:pStyle w:val="ae"/>
        <w:numPr>
          <w:ilvl w:val="0"/>
          <w:numId w:val="24"/>
        </w:numPr>
        <w:textAlignment w:val="baseline"/>
        <w:rPr>
          <w:rFonts w:ascii="Century" w:hAnsi="Century"/>
          <w:b/>
          <w:bCs/>
          <w:color w:val="000000"/>
          <w:sz w:val="28"/>
          <w:szCs w:val="28"/>
          <w:lang w:eastAsia="ru-RU"/>
        </w:rPr>
      </w:pPr>
      <w:r w:rsidRPr="00A524A6">
        <w:rPr>
          <w:rFonts w:ascii="Century" w:hAnsi="Century"/>
          <w:b/>
          <w:bCs/>
          <w:color w:val="000000"/>
          <w:sz w:val="28"/>
          <w:szCs w:val="28"/>
          <w:lang w:eastAsia="ru-RU"/>
        </w:rPr>
        <w:t>Проблемні питання</w:t>
      </w:r>
      <w:r w:rsidR="00E1648E" w:rsidRPr="00A524A6">
        <w:rPr>
          <w:rFonts w:ascii="Century" w:hAnsi="Century"/>
          <w:b/>
          <w:bCs/>
          <w:color w:val="000000"/>
          <w:sz w:val="28"/>
          <w:szCs w:val="28"/>
          <w:lang w:eastAsia="ru-RU"/>
        </w:rPr>
        <w:t>, на розв’язання яких спрямована програма</w:t>
      </w:r>
      <w:r w:rsidR="008D5CFD" w:rsidRPr="00A524A6">
        <w:rPr>
          <w:rFonts w:ascii="Century" w:hAnsi="Century"/>
          <w:b/>
          <w:bCs/>
          <w:color w:val="000000"/>
          <w:sz w:val="28"/>
          <w:szCs w:val="28"/>
          <w:lang w:eastAsia="ru-RU"/>
        </w:rPr>
        <w:t xml:space="preserve"> </w:t>
      </w:r>
    </w:p>
    <w:p w14:paraId="1FFABC8B" w14:textId="77777777" w:rsidR="002F494F" w:rsidRPr="00A524A6" w:rsidRDefault="002F494F" w:rsidP="002F494F">
      <w:pPr>
        <w:numPr>
          <w:ilvl w:val="0"/>
          <w:numId w:val="13"/>
        </w:numPr>
        <w:spacing w:after="0" w:line="240" w:lineRule="auto"/>
        <w:ind w:left="0" w:firstLine="900"/>
        <w:jc w:val="both"/>
        <w:textAlignment w:val="baseline"/>
        <w:rPr>
          <w:rFonts w:ascii="Century" w:hAnsi="Century" w:cs="Times New Roman"/>
          <w:sz w:val="28"/>
          <w:szCs w:val="28"/>
          <w:lang w:eastAsia="ru-RU"/>
        </w:rPr>
      </w:pPr>
      <w:r w:rsidRPr="00A524A6">
        <w:rPr>
          <w:rFonts w:ascii="Century" w:hAnsi="Century" w:cs="Times New Roman"/>
          <w:sz w:val="28"/>
          <w:szCs w:val="28"/>
          <w:lang w:eastAsia="ru-RU"/>
        </w:rPr>
        <w:t>високий рівень зношеності інженерної та соціальної інфраструктури громади;</w:t>
      </w:r>
    </w:p>
    <w:p w14:paraId="711FE86D" w14:textId="77777777" w:rsidR="0022294B" w:rsidRPr="00A524A6" w:rsidRDefault="002F3FCF" w:rsidP="004D3DFC">
      <w:pPr>
        <w:numPr>
          <w:ilvl w:val="0"/>
          <w:numId w:val="13"/>
        </w:numPr>
        <w:spacing w:before="100" w:beforeAutospacing="1" w:after="0" w:line="240" w:lineRule="auto"/>
        <w:ind w:left="0" w:firstLine="900"/>
        <w:jc w:val="both"/>
        <w:textAlignment w:val="baseline"/>
        <w:rPr>
          <w:rFonts w:ascii="Century" w:hAnsi="Century" w:cs="Times New Roman"/>
          <w:sz w:val="28"/>
          <w:szCs w:val="28"/>
          <w:lang w:eastAsia="ru-RU"/>
        </w:rPr>
      </w:pPr>
      <w:r w:rsidRPr="00A524A6">
        <w:rPr>
          <w:rFonts w:ascii="Century" w:hAnsi="Century" w:cs="Times New Roman"/>
          <w:sz w:val="28"/>
          <w:szCs w:val="28"/>
          <w:lang w:eastAsia="ru-RU"/>
        </w:rPr>
        <w:t>застарілі мережі водопостачання та водовідведення в громаді</w:t>
      </w:r>
      <w:r w:rsidR="001C7127" w:rsidRPr="00A524A6">
        <w:rPr>
          <w:rFonts w:ascii="Century" w:hAnsi="Century" w:cs="Times New Roman"/>
          <w:sz w:val="28"/>
          <w:szCs w:val="28"/>
          <w:lang w:eastAsia="ru-RU"/>
        </w:rPr>
        <w:t>;</w:t>
      </w:r>
    </w:p>
    <w:p w14:paraId="702485D2" w14:textId="77777777" w:rsidR="004D3DFC" w:rsidRPr="00A524A6" w:rsidRDefault="00780BAB" w:rsidP="009A4231">
      <w:pPr>
        <w:numPr>
          <w:ilvl w:val="0"/>
          <w:numId w:val="13"/>
        </w:numPr>
        <w:spacing w:after="0" w:line="240" w:lineRule="auto"/>
        <w:ind w:left="0" w:firstLine="900"/>
        <w:jc w:val="both"/>
        <w:textAlignment w:val="baseline"/>
        <w:rPr>
          <w:rFonts w:ascii="Century" w:hAnsi="Century" w:cs="Times New Roman"/>
          <w:sz w:val="28"/>
          <w:szCs w:val="28"/>
          <w:lang w:eastAsia="ru-RU"/>
        </w:rPr>
      </w:pPr>
      <w:r w:rsidRPr="00A524A6">
        <w:rPr>
          <w:rFonts w:ascii="Century" w:hAnsi="Century" w:cs="Times New Roman"/>
          <w:sz w:val="28"/>
          <w:szCs w:val="28"/>
          <w:lang w:eastAsia="ru-RU"/>
        </w:rPr>
        <w:t>недостатня розгалуженість інженерної інфраструктури громади;</w:t>
      </w:r>
    </w:p>
    <w:p w14:paraId="442EBC9B" w14:textId="77777777" w:rsidR="007523DC" w:rsidRPr="00A524A6" w:rsidRDefault="002F59DA" w:rsidP="00D33F2A">
      <w:pPr>
        <w:numPr>
          <w:ilvl w:val="0"/>
          <w:numId w:val="13"/>
        </w:numPr>
        <w:spacing w:before="100" w:beforeAutospacing="1" w:after="0" w:line="240" w:lineRule="auto"/>
        <w:ind w:left="0" w:firstLine="900"/>
        <w:jc w:val="both"/>
        <w:textAlignment w:val="baseline"/>
        <w:rPr>
          <w:rFonts w:ascii="Century" w:hAnsi="Century" w:cs="Times New Roman"/>
          <w:sz w:val="28"/>
          <w:szCs w:val="28"/>
          <w:lang w:eastAsia="ru-RU"/>
        </w:rPr>
      </w:pPr>
      <w:r w:rsidRPr="00A524A6">
        <w:rPr>
          <w:rFonts w:ascii="Century" w:hAnsi="Century" w:cs="Times New Roman"/>
          <w:sz w:val="28"/>
          <w:szCs w:val="28"/>
          <w:lang w:eastAsia="ru-RU"/>
        </w:rPr>
        <w:lastRenderedPageBreak/>
        <w:t xml:space="preserve">низький рівень </w:t>
      </w:r>
      <w:proofErr w:type="spellStart"/>
      <w:r w:rsidRPr="00A524A6">
        <w:rPr>
          <w:rFonts w:ascii="Century" w:hAnsi="Century" w:cs="Times New Roman"/>
          <w:sz w:val="28"/>
          <w:szCs w:val="28"/>
          <w:lang w:val="ru-RU" w:eastAsia="ru-RU"/>
        </w:rPr>
        <w:t>енергоефективності</w:t>
      </w:r>
      <w:proofErr w:type="spellEnd"/>
      <w:r w:rsidRPr="00A524A6">
        <w:rPr>
          <w:rFonts w:ascii="Century" w:hAnsi="Century" w:cs="Times New Roman"/>
          <w:sz w:val="28"/>
          <w:szCs w:val="28"/>
          <w:lang w:val="ru-RU" w:eastAsia="ru-RU"/>
        </w:rPr>
        <w:t xml:space="preserve"> у</w:t>
      </w:r>
      <w:r w:rsidRPr="00A524A6">
        <w:rPr>
          <w:rFonts w:ascii="Century" w:hAnsi="Century" w:cs="Times New Roman"/>
          <w:sz w:val="28"/>
          <w:szCs w:val="28"/>
          <w:lang w:eastAsia="ru-RU"/>
        </w:rPr>
        <w:t xml:space="preserve"> будівлях комунальної власності що впливає на споживання енергоресурсів.</w:t>
      </w:r>
    </w:p>
    <w:p w14:paraId="50064EC3" w14:textId="4C26492B" w:rsidR="00660875" w:rsidRPr="00A524A6" w:rsidRDefault="00270603" w:rsidP="004D3DFC">
      <w:pPr>
        <w:numPr>
          <w:ilvl w:val="0"/>
          <w:numId w:val="13"/>
        </w:numPr>
        <w:spacing w:after="0" w:line="240" w:lineRule="auto"/>
        <w:ind w:left="0" w:firstLine="900"/>
        <w:jc w:val="both"/>
        <w:textAlignment w:val="baseline"/>
        <w:rPr>
          <w:rFonts w:ascii="Century" w:hAnsi="Century" w:cs="Times New Roman"/>
          <w:sz w:val="28"/>
          <w:szCs w:val="28"/>
          <w:lang w:eastAsia="ru-RU"/>
        </w:rPr>
      </w:pPr>
      <w:r w:rsidRPr="00A524A6">
        <w:rPr>
          <w:rFonts w:ascii="Century" w:hAnsi="Century" w:cs="Times New Roman"/>
          <w:sz w:val="28"/>
          <w:szCs w:val="28"/>
          <w:lang w:eastAsia="ru-RU"/>
        </w:rPr>
        <w:t xml:space="preserve">велика </w:t>
      </w:r>
      <w:r w:rsidR="00F659EB" w:rsidRPr="00A524A6">
        <w:rPr>
          <w:rFonts w:ascii="Century" w:hAnsi="Century" w:cs="Times New Roman"/>
          <w:sz w:val="28"/>
          <w:szCs w:val="28"/>
          <w:lang w:eastAsia="ru-RU"/>
        </w:rPr>
        <w:t xml:space="preserve">частка комунальних доріг у </w:t>
      </w:r>
      <w:r w:rsidR="00FA7B30" w:rsidRPr="00A524A6">
        <w:rPr>
          <w:rFonts w:ascii="Century" w:hAnsi="Century" w:cs="Times New Roman"/>
          <w:sz w:val="28"/>
          <w:szCs w:val="28"/>
          <w:lang w:eastAsia="ru-RU"/>
        </w:rPr>
        <w:t>поганому</w:t>
      </w:r>
      <w:r w:rsidR="00F659EB" w:rsidRPr="00A524A6">
        <w:rPr>
          <w:rFonts w:ascii="Century" w:hAnsi="Century" w:cs="Times New Roman"/>
          <w:sz w:val="28"/>
          <w:szCs w:val="28"/>
          <w:lang w:eastAsia="ru-RU"/>
        </w:rPr>
        <w:t xml:space="preserve"> стані</w:t>
      </w:r>
    </w:p>
    <w:p w14:paraId="1D08817C" w14:textId="73D1E13E" w:rsidR="00D4579C" w:rsidRPr="00A524A6" w:rsidRDefault="00293824" w:rsidP="00293824">
      <w:pPr>
        <w:numPr>
          <w:ilvl w:val="0"/>
          <w:numId w:val="13"/>
        </w:numPr>
        <w:spacing w:after="0" w:line="240" w:lineRule="auto"/>
        <w:ind w:left="0" w:firstLine="900"/>
        <w:jc w:val="both"/>
        <w:textAlignment w:val="baseline"/>
        <w:rPr>
          <w:rFonts w:ascii="Century" w:hAnsi="Century" w:cs="Times New Roman"/>
          <w:sz w:val="28"/>
          <w:szCs w:val="28"/>
          <w:lang w:eastAsia="ru-RU"/>
        </w:rPr>
      </w:pPr>
      <w:r w:rsidRPr="00A524A6">
        <w:rPr>
          <w:rFonts w:ascii="Century" w:hAnsi="Century" w:cs="Times New Roman"/>
          <w:sz w:val="28"/>
          <w:szCs w:val="28"/>
          <w:lang w:eastAsia="ru-RU"/>
        </w:rPr>
        <w:t>низький рівень доступності.</w:t>
      </w:r>
    </w:p>
    <w:p w14:paraId="6A5C2213" w14:textId="77777777" w:rsidR="00D4579C" w:rsidRPr="00A524A6" w:rsidRDefault="00D4579C" w:rsidP="00D4579C">
      <w:pPr>
        <w:pStyle w:val="ae"/>
        <w:ind w:left="360"/>
        <w:rPr>
          <w:rFonts w:ascii="Century" w:hAnsi="Century"/>
          <w:b/>
          <w:bCs/>
          <w:sz w:val="28"/>
          <w:szCs w:val="28"/>
        </w:rPr>
      </w:pPr>
    </w:p>
    <w:p w14:paraId="6B941D4C" w14:textId="77777777" w:rsidR="00D4579C" w:rsidRPr="00A524A6" w:rsidRDefault="00E1648E" w:rsidP="00E1648E">
      <w:pPr>
        <w:pStyle w:val="ae"/>
        <w:numPr>
          <w:ilvl w:val="0"/>
          <w:numId w:val="24"/>
        </w:numPr>
        <w:jc w:val="center"/>
        <w:rPr>
          <w:rFonts w:ascii="Century" w:hAnsi="Century"/>
          <w:b/>
          <w:bCs/>
          <w:sz w:val="28"/>
          <w:szCs w:val="28"/>
        </w:rPr>
      </w:pPr>
      <w:r w:rsidRPr="00A524A6">
        <w:rPr>
          <w:rFonts w:ascii="Century" w:hAnsi="Century"/>
          <w:b/>
          <w:bCs/>
          <w:sz w:val="28"/>
          <w:szCs w:val="28"/>
        </w:rPr>
        <w:t>Мета п</w:t>
      </w:r>
      <w:r w:rsidR="00D4579C" w:rsidRPr="00A524A6">
        <w:rPr>
          <w:rFonts w:ascii="Century" w:hAnsi="Century"/>
          <w:b/>
          <w:bCs/>
          <w:sz w:val="28"/>
          <w:szCs w:val="28"/>
        </w:rPr>
        <w:t>рограми</w:t>
      </w:r>
      <w:r w:rsidR="00780BAB" w:rsidRPr="00A524A6">
        <w:rPr>
          <w:rFonts w:ascii="Century" w:hAnsi="Century"/>
          <w:b/>
          <w:bCs/>
          <w:sz w:val="28"/>
          <w:szCs w:val="28"/>
        </w:rPr>
        <w:t xml:space="preserve"> </w:t>
      </w:r>
    </w:p>
    <w:p w14:paraId="2C34EA1E" w14:textId="77777777" w:rsidR="00D4579C" w:rsidRPr="00A524A6" w:rsidRDefault="00D4579C" w:rsidP="00681111">
      <w:pPr>
        <w:pStyle w:val="ae"/>
        <w:ind w:left="360"/>
        <w:rPr>
          <w:rFonts w:ascii="Century" w:hAnsi="Century"/>
          <w:b/>
          <w:bCs/>
          <w:sz w:val="28"/>
          <w:szCs w:val="28"/>
        </w:rPr>
      </w:pPr>
    </w:p>
    <w:p w14:paraId="05063DF8" w14:textId="2C29960D" w:rsidR="001C7127" w:rsidRPr="00A524A6" w:rsidRDefault="00D4579C" w:rsidP="00D33F2A">
      <w:pPr>
        <w:ind w:firstLine="360"/>
        <w:jc w:val="both"/>
        <w:textAlignment w:val="baseline"/>
        <w:rPr>
          <w:rFonts w:ascii="Century" w:hAnsi="Century" w:cs="Times New Roman"/>
          <w:color w:val="000000"/>
          <w:sz w:val="28"/>
          <w:szCs w:val="28"/>
          <w:lang w:eastAsia="ru-RU"/>
        </w:rPr>
      </w:pPr>
      <w:r w:rsidRPr="00A524A6">
        <w:rPr>
          <w:rFonts w:ascii="Century" w:hAnsi="Century" w:cs="Times New Roman"/>
          <w:sz w:val="28"/>
          <w:szCs w:val="28"/>
        </w:rPr>
        <w:t xml:space="preserve">Головною метою Програми є </w:t>
      </w:r>
      <w:r w:rsidRPr="00A524A6">
        <w:rPr>
          <w:rFonts w:ascii="Century" w:hAnsi="Century" w:cs="Times New Roman"/>
          <w:color w:val="000000"/>
          <w:sz w:val="28"/>
          <w:szCs w:val="28"/>
          <w:lang w:eastAsia="ru-RU"/>
        </w:rPr>
        <w:t xml:space="preserve">створення привабливого інвестиційного клімату та розвиток інвестиційної діяльності громади для забезпечення сталого економічного зростання та покращення добробуту територіальної громади, розвиток інженерно-транспортної та соціальної інфраструктури, </w:t>
      </w:r>
      <w:r w:rsidR="00270603" w:rsidRPr="00A524A6">
        <w:rPr>
          <w:rFonts w:ascii="Century" w:hAnsi="Century" w:cs="Times New Roman"/>
          <w:color w:val="000000"/>
          <w:sz w:val="28"/>
          <w:szCs w:val="28"/>
          <w:lang w:eastAsia="ru-RU"/>
        </w:rPr>
        <w:t xml:space="preserve">покращення доступності, </w:t>
      </w:r>
      <w:r w:rsidRPr="00A524A6">
        <w:rPr>
          <w:rFonts w:ascii="Century" w:hAnsi="Century" w:cs="Times New Roman"/>
          <w:color w:val="000000"/>
          <w:sz w:val="28"/>
          <w:szCs w:val="28"/>
          <w:lang w:eastAsia="ru-RU"/>
        </w:rPr>
        <w:t>поширення інформації про інвестиційні можливості громади серед міжнародних інвестиційних фондів та компаній для зростання соціально - економічного розвитку громади.</w:t>
      </w:r>
    </w:p>
    <w:p w14:paraId="5B8407FE" w14:textId="77777777" w:rsidR="001C7127" w:rsidRPr="00A524A6" w:rsidRDefault="001C7127" w:rsidP="007523A7">
      <w:pPr>
        <w:spacing w:after="0" w:line="240" w:lineRule="auto"/>
        <w:ind w:firstLine="426"/>
        <w:jc w:val="both"/>
        <w:rPr>
          <w:rFonts w:ascii="Century" w:hAnsi="Century" w:cs="Times New Roman"/>
          <w:sz w:val="28"/>
          <w:szCs w:val="28"/>
        </w:rPr>
      </w:pPr>
    </w:p>
    <w:p w14:paraId="73337E40" w14:textId="77777777" w:rsidR="001C7127" w:rsidRPr="00A524A6" w:rsidRDefault="00293824" w:rsidP="00293824">
      <w:pPr>
        <w:pStyle w:val="ae"/>
        <w:numPr>
          <w:ilvl w:val="0"/>
          <w:numId w:val="24"/>
        </w:numPr>
        <w:jc w:val="center"/>
        <w:rPr>
          <w:rFonts w:ascii="Century" w:hAnsi="Century"/>
          <w:b/>
          <w:bCs/>
          <w:color w:val="000000"/>
          <w:sz w:val="28"/>
          <w:szCs w:val="28"/>
          <w:lang w:eastAsia="ru-RU"/>
        </w:rPr>
      </w:pPr>
      <w:r w:rsidRPr="00A524A6">
        <w:rPr>
          <w:rFonts w:ascii="Century" w:hAnsi="Century"/>
          <w:b/>
          <w:bCs/>
          <w:color w:val="000000"/>
          <w:sz w:val="28"/>
          <w:szCs w:val="28"/>
          <w:lang w:eastAsia="ru-RU"/>
        </w:rPr>
        <w:t>З</w:t>
      </w:r>
      <w:r w:rsidR="001C7127" w:rsidRPr="00A524A6">
        <w:rPr>
          <w:rFonts w:ascii="Century" w:hAnsi="Century"/>
          <w:b/>
          <w:bCs/>
          <w:color w:val="000000"/>
          <w:sz w:val="28"/>
          <w:szCs w:val="28"/>
          <w:lang w:eastAsia="ru-RU"/>
        </w:rPr>
        <w:t xml:space="preserve">авданнями </w:t>
      </w:r>
      <w:r w:rsidRPr="00A524A6">
        <w:rPr>
          <w:rFonts w:ascii="Century" w:hAnsi="Century"/>
          <w:b/>
          <w:bCs/>
          <w:color w:val="000000"/>
          <w:sz w:val="28"/>
          <w:szCs w:val="28"/>
          <w:lang w:eastAsia="ru-RU"/>
        </w:rPr>
        <w:t>п</w:t>
      </w:r>
      <w:r w:rsidR="001C7127" w:rsidRPr="00A524A6">
        <w:rPr>
          <w:rFonts w:ascii="Century" w:hAnsi="Century"/>
          <w:b/>
          <w:bCs/>
          <w:color w:val="000000"/>
          <w:sz w:val="28"/>
          <w:szCs w:val="28"/>
          <w:lang w:eastAsia="ru-RU"/>
        </w:rPr>
        <w:t xml:space="preserve">рограми </w:t>
      </w:r>
    </w:p>
    <w:p w14:paraId="197F5B6F" w14:textId="77777777" w:rsidR="001C7127" w:rsidRPr="00A524A6" w:rsidRDefault="00293824" w:rsidP="00270603">
      <w:pPr>
        <w:pStyle w:val="ae"/>
        <w:ind w:left="0" w:firstLine="567"/>
        <w:rPr>
          <w:rFonts w:ascii="Century" w:hAnsi="Century"/>
          <w:bCs/>
          <w:sz w:val="28"/>
          <w:szCs w:val="28"/>
        </w:rPr>
      </w:pPr>
      <w:r w:rsidRPr="00A524A6">
        <w:rPr>
          <w:rFonts w:ascii="Century" w:hAnsi="Century"/>
          <w:bCs/>
          <w:color w:val="000000"/>
          <w:sz w:val="28"/>
          <w:szCs w:val="28"/>
          <w:lang w:eastAsia="ru-RU"/>
        </w:rPr>
        <w:t>Основними завданнями програми є</w:t>
      </w:r>
      <w:r w:rsidRPr="00A524A6">
        <w:rPr>
          <w:rFonts w:ascii="Century" w:hAnsi="Century"/>
          <w:bCs/>
          <w:color w:val="000000"/>
          <w:sz w:val="28"/>
          <w:szCs w:val="28"/>
          <w:lang w:val="en-US" w:eastAsia="ru-RU"/>
        </w:rPr>
        <w:t>:</w:t>
      </w:r>
    </w:p>
    <w:p w14:paraId="45E3604E" w14:textId="77777777" w:rsidR="001C7127" w:rsidRPr="00A524A6" w:rsidRDefault="001C7127" w:rsidP="00270603">
      <w:pPr>
        <w:numPr>
          <w:ilvl w:val="0"/>
          <w:numId w:val="5"/>
        </w:numPr>
        <w:tabs>
          <w:tab w:val="clear" w:pos="360"/>
          <w:tab w:val="num" w:pos="0"/>
        </w:tabs>
        <w:spacing w:after="0" w:line="240" w:lineRule="auto"/>
        <w:ind w:left="0" w:firstLine="142"/>
        <w:jc w:val="both"/>
        <w:textAlignment w:val="baseline"/>
        <w:rPr>
          <w:rFonts w:ascii="Century" w:hAnsi="Century" w:cs="Times New Roman"/>
          <w:sz w:val="28"/>
          <w:szCs w:val="28"/>
          <w:lang w:eastAsia="ru-RU"/>
        </w:rPr>
      </w:pPr>
      <w:r w:rsidRPr="00A524A6">
        <w:rPr>
          <w:rFonts w:ascii="Century" w:hAnsi="Century" w:cs="Times New Roman"/>
          <w:sz w:val="28"/>
          <w:szCs w:val="28"/>
          <w:lang w:eastAsia="ru-RU"/>
        </w:rPr>
        <w:t>сприяння створенню привабливого інвестиційного клімату територіальної громади шляхом реалізації інвестиційних проектів, спрямованих на соціально-економічний розвиток;</w:t>
      </w:r>
    </w:p>
    <w:p w14:paraId="3EF265E8" w14:textId="77777777" w:rsidR="00BD533F" w:rsidRPr="00A524A6" w:rsidRDefault="00FC1D14" w:rsidP="00BD533F">
      <w:pPr>
        <w:pStyle w:val="ae"/>
        <w:numPr>
          <w:ilvl w:val="0"/>
          <w:numId w:val="5"/>
        </w:numPr>
        <w:spacing w:before="100" w:beforeAutospacing="1"/>
        <w:jc w:val="both"/>
        <w:textAlignment w:val="baseline"/>
        <w:rPr>
          <w:rFonts w:ascii="Century" w:hAnsi="Century"/>
          <w:sz w:val="28"/>
          <w:szCs w:val="28"/>
          <w:lang w:eastAsia="ru-RU"/>
        </w:rPr>
      </w:pPr>
      <w:r w:rsidRPr="00A524A6">
        <w:rPr>
          <w:rFonts w:ascii="Century" w:hAnsi="Century"/>
          <w:sz w:val="28"/>
          <w:szCs w:val="28"/>
          <w:lang w:eastAsia="ru-RU"/>
        </w:rPr>
        <w:t>с</w:t>
      </w:r>
      <w:r w:rsidR="00BD533F" w:rsidRPr="00A524A6">
        <w:rPr>
          <w:rFonts w:ascii="Century" w:hAnsi="Century"/>
          <w:sz w:val="28"/>
          <w:szCs w:val="28"/>
          <w:lang w:eastAsia="ru-RU"/>
        </w:rPr>
        <w:t>творення умов для надання якісних освітніх, культурних</w:t>
      </w:r>
      <w:r w:rsidR="00FA7B30" w:rsidRPr="00A524A6">
        <w:rPr>
          <w:rFonts w:ascii="Century" w:hAnsi="Century"/>
          <w:sz w:val="28"/>
          <w:szCs w:val="28"/>
          <w:lang w:eastAsia="ru-RU"/>
        </w:rPr>
        <w:t>, медичних</w:t>
      </w:r>
      <w:r w:rsidR="00BD533F" w:rsidRPr="00A524A6">
        <w:rPr>
          <w:rFonts w:ascii="Century" w:hAnsi="Century"/>
          <w:sz w:val="28"/>
          <w:szCs w:val="28"/>
          <w:lang w:eastAsia="ru-RU"/>
        </w:rPr>
        <w:t xml:space="preserve">, соціальних послуг </w:t>
      </w:r>
    </w:p>
    <w:p w14:paraId="743C3963" w14:textId="77777777" w:rsidR="009218D5" w:rsidRPr="00A524A6" w:rsidRDefault="009218D5" w:rsidP="009218D5">
      <w:pPr>
        <w:numPr>
          <w:ilvl w:val="0"/>
          <w:numId w:val="5"/>
        </w:numPr>
        <w:tabs>
          <w:tab w:val="clear" w:pos="360"/>
          <w:tab w:val="num" w:pos="0"/>
        </w:tabs>
        <w:spacing w:before="100" w:beforeAutospacing="1" w:after="0" w:line="240" w:lineRule="auto"/>
        <w:ind w:left="0" w:firstLine="900"/>
        <w:jc w:val="both"/>
        <w:textAlignment w:val="baseline"/>
        <w:rPr>
          <w:rFonts w:ascii="Century" w:hAnsi="Century" w:cs="Times New Roman"/>
          <w:sz w:val="28"/>
          <w:szCs w:val="28"/>
          <w:lang w:eastAsia="ru-RU"/>
        </w:rPr>
      </w:pPr>
      <w:r w:rsidRPr="00A524A6">
        <w:rPr>
          <w:rFonts w:ascii="Century" w:hAnsi="Century" w:cs="Times New Roman"/>
          <w:sz w:val="28"/>
          <w:szCs w:val="28"/>
          <w:lang w:eastAsia="ru-RU"/>
        </w:rPr>
        <w:t>підвищення рівня енергозбереження та ефективності використання енергоресурсів у всіх сферах господарювання;</w:t>
      </w:r>
    </w:p>
    <w:p w14:paraId="45728F70" w14:textId="77777777" w:rsidR="009218D5" w:rsidRPr="00A524A6" w:rsidRDefault="009218D5" w:rsidP="009218D5">
      <w:pPr>
        <w:numPr>
          <w:ilvl w:val="0"/>
          <w:numId w:val="5"/>
        </w:numPr>
        <w:tabs>
          <w:tab w:val="clear" w:pos="360"/>
          <w:tab w:val="num" w:pos="0"/>
        </w:tabs>
        <w:spacing w:before="100" w:beforeAutospacing="1" w:after="0" w:line="240" w:lineRule="auto"/>
        <w:ind w:left="0" w:firstLine="900"/>
        <w:jc w:val="both"/>
        <w:textAlignment w:val="baseline"/>
        <w:rPr>
          <w:rFonts w:ascii="Century" w:hAnsi="Century" w:cs="Times New Roman"/>
          <w:sz w:val="28"/>
          <w:szCs w:val="28"/>
          <w:lang w:eastAsia="ru-RU"/>
        </w:rPr>
      </w:pPr>
      <w:r w:rsidRPr="00A524A6">
        <w:rPr>
          <w:rFonts w:ascii="Century" w:hAnsi="Century" w:cs="Times New Roman"/>
          <w:sz w:val="28"/>
          <w:szCs w:val="28"/>
          <w:lang w:eastAsia="ru-RU"/>
        </w:rPr>
        <w:t>ефективне використання об’єктів комунальної власності громади;</w:t>
      </w:r>
    </w:p>
    <w:p w14:paraId="56F59AEC" w14:textId="77777777" w:rsidR="001C7127" w:rsidRPr="00A524A6" w:rsidRDefault="005A2556" w:rsidP="00A154FB">
      <w:pPr>
        <w:numPr>
          <w:ilvl w:val="0"/>
          <w:numId w:val="5"/>
        </w:numPr>
        <w:tabs>
          <w:tab w:val="clear" w:pos="360"/>
          <w:tab w:val="num" w:pos="0"/>
        </w:tabs>
        <w:spacing w:before="100" w:beforeAutospacing="1" w:after="0" w:line="240" w:lineRule="auto"/>
        <w:ind w:left="0" w:firstLine="900"/>
        <w:jc w:val="both"/>
        <w:textAlignment w:val="baseline"/>
        <w:rPr>
          <w:rFonts w:ascii="Century" w:hAnsi="Century" w:cs="Times New Roman"/>
          <w:sz w:val="28"/>
          <w:szCs w:val="28"/>
          <w:lang w:eastAsia="ru-RU"/>
        </w:rPr>
      </w:pPr>
      <w:r w:rsidRPr="00A524A6">
        <w:rPr>
          <w:rFonts w:ascii="Century" w:hAnsi="Century" w:cs="Times New Roman"/>
          <w:sz w:val="28"/>
          <w:szCs w:val="28"/>
          <w:lang w:eastAsia="ru-RU"/>
        </w:rPr>
        <w:t>покращення</w:t>
      </w:r>
      <w:r w:rsidR="001C7127" w:rsidRPr="00A524A6">
        <w:rPr>
          <w:rFonts w:ascii="Century" w:hAnsi="Century" w:cs="Times New Roman"/>
          <w:sz w:val="28"/>
          <w:szCs w:val="28"/>
          <w:lang w:eastAsia="ru-RU"/>
        </w:rPr>
        <w:t xml:space="preserve"> якості</w:t>
      </w:r>
      <w:r w:rsidR="002F59DA" w:rsidRPr="00A524A6">
        <w:rPr>
          <w:rFonts w:ascii="Century" w:hAnsi="Century" w:cs="Times New Roman"/>
          <w:sz w:val="28"/>
          <w:szCs w:val="28"/>
          <w:lang w:eastAsia="ru-RU"/>
        </w:rPr>
        <w:t xml:space="preserve"> надання</w:t>
      </w:r>
      <w:r w:rsidR="001C7127" w:rsidRPr="00A524A6">
        <w:rPr>
          <w:rFonts w:ascii="Century" w:hAnsi="Century" w:cs="Times New Roman"/>
          <w:sz w:val="28"/>
          <w:szCs w:val="28"/>
          <w:lang w:eastAsia="ru-RU"/>
        </w:rPr>
        <w:t xml:space="preserve"> житлово – комунальних послуг, покращення санітарно-екологічного стану населених пунктів, що входять до складу </w:t>
      </w:r>
      <w:proofErr w:type="spellStart"/>
      <w:r w:rsidR="001C7127" w:rsidRPr="00A524A6">
        <w:rPr>
          <w:rFonts w:ascii="Century" w:hAnsi="Century" w:cs="Times New Roman"/>
          <w:sz w:val="28"/>
          <w:szCs w:val="28"/>
          <w:lang w:val="ru-RU" w:eastAsia="ru-RU"/>
        </w:rPr>
        <w:t>Городоцької</w:t>
      </w:r>
      <w:proofErr w:type="spellEnd"/>
      <w:r w:rsidR="00293824" w:rsidRPr="00A524A6">
        <w:rPr>
          <w:rFonts w:ascii="Century" w:hAnsi="Century" w:cs="Times New Roman"/>
          <w:sz w:val="28"/>
          <w:szCs w:val="28"/>
          <w:lang w:val="ru-RU" w:eastAsia="ru-RU"/>
        </w:rPr>
        <w:t xml:space="preserve"> </w:t>
      </w:r>
      <w:proofErr w:type="spellStart"/>
      <w:r w:rsidR="001C7127" w:rsidRPr="00A524A6">
        <w:rPr>
          <w:rFonts w:ascii="Century" w:hAnsi="Century" w:cs="Times New Roman"/>
          <w:sz w:val="28"/>
          <w:szCs w:val="28"/>
          <w:lang w:val="ru-RU" w:eastAsia="ru-RU"/>
        </w:rPr>
        <w:t>міської</w:t>
      </w:r>
      <w:proofErr w:type="spellEnd"/>
      <w:r w:rsidR="001C7127" w:rsidRPr="00A524A6">
        <w:rPr>
          <w:rFonts w:ascii="Century" w:hAnsi="Century" w:cs="Times New Roman"/>
          <w:sz w:val="28"/>
          <w:szCs w:val="28"/>
          <w:lang w:val="ru-RU" w:eastAsia="ru-RU"/>
        </w:rPr>
        <w:t xml:space="preserve"> ради</w:t>
      </w:r>
      <w:r w:rsidR="001C7127" w:rsidRPr="00A524A6">
        <w:rPr>
          <w:rFonts w:ascii="Century" w:hAnsi="Century" w:cs="Times New Roman"/>
          <w:sz w:val="28"/>
          <w:szCs w:val="28"/>
          <w:lang w:eastAsia="ru-RU"/>
        </w:rPr>
        <w:t>;</w:t>
      </w:r>
    </w:p>
    <w:p w14:paraId="27452468" w14:textId="77777777" w:rsidR="004965B2" w:rsidRPr="00A524A6" w:rsidRDefault="001C7127" w:rsidP="00293824">
      <w:pPr>
        <w:numPr>
          <w:ilvl w:val="0"/>
          <w:numId w:val="5"/>
        </w:numPr>
        <w:tabs>
          <w:tab w:val="clear" w:pos="360"/>
          <w:tab w:val="num" w:pos="0"/>
        </w:tabs>
        <w:spacing w:before="100" w:beforeAutospacing="1" w:after="0" w:line="240" w:lineRule="auto"/>
        <w:ind w:left="0" w:firstLine="900"/>
        <w:jc w:val="both"/>
        <w:textAlignment w:val="baseline"/>
        <w:rPr>
          <w:rFonts w:ascii="Century" w:hAnsi="Century" w:cs="Times New Roman"/>
          <w:sz w:val="28"/>
          <w:szCs w:val="28"/>
          <w:lang w:eastAsia="ru-RU"/>
        </w:rPr>
      </w:pPr>
      <w:r w:rsidRPr="00A524A6">
        <w:rPr>
          <w:rFonts w:ascii="Century" w:hAnsi="Century" w:cs="Times New Roman"/>
          <w:sz w:val="28"/>
          <w:szCs w:val="28"/>
          <w:lang w:eastAsia="ru-RU"/>
        </w:rPr>
        <w:t>підвищення безпеки життєдіяльності населення</w:t>
      </w:r>
      <w:r w:rsidR="00293824" w:rsidRPr="00A524A6">
        <w:rPr>
          <w:rFonts w:ascii="Century" w:hAnsi="Century" w:cs="Times New Roman"/>
          <w:sz w:val="28"/>
          <w:szCs w:val="28"/>
          <w:lang w:eastAsia="ru-RU"/>
        </w:rPr>
        <w:t>.</w:t>
      </w:r>
    </w:p>
    <w:p w14:paraId="22926700" w14:textId="77777777" w:rsidR="001C7127" w:rsidRPr="00A524A6" w:rsidRDefault="001C7127" w:rsidP="007523A7">
      <w:pPr>
        <w:spacing w:after="0" w:line="240" w:lineRule="auto"/>
        <w:jc w:val="both"/>
        <w:textAlignment w:val="baseline"/>
        <w:rPr>
          <w:rFonts w:ascii="Century" w:hAnsi="Century" w:cs="Times New Roman"/>
          <w:color w:val="000000"/>
          <w:sz w:val="28"/>
          <w:szCs w:val="28"/>
          <w:lang w:eastAsia="ru-RU"/>
        </w:rPr>
      </w:pPr>
    </w:p>
    <w:p w14:paraId="65862DD6" w14:textId="77777777" w:rsidR="001C7127" w:rsidRPr="00A524A6" w:rsidRDefault="00293824" w:rsidP="00293824">
      <w:pPr>
        <w:pStyle w:val="ae"/>
        <w:numPr>
          <w:ilvl w:val="0"/>
          <w:numId w:val="24"/>
        </w:numPr>
        <w:jc w:val="center"/>
        <w:textAlignment w:val="baseline"/>
        <w:rPr>
          <w:rFonts w:ascii="Century" w:hAnsi="Century"/>
          <w:b/>
          <w:bCs/>
          <w:color w:val="000000"/>
          <w:sz w:val="28"/>
          <w:szCs w:val="28"/>
          <w:lang w:eastAsia="ru-RU"/>
        </w:rPr>
      </w:pPr>
      <w:r w:rsidRPr="00A524A6">
        <w:rPr>
          <w:rFonts w:ascii="Century" w:hAnsi="Century"/>
          <w:b/>
          <w:bCs/>
          <w:color w:val="000000"/>
          <w:sz w:val="28"/>
          <w:szCs w:val="28"/>
          <w:lang w:eastAsia="ru-RU"/>
        </w:rPr>
        <w:t>Результати п</w:t>
      </w:r>
      <w:r w:rsidR="001C7127" w:rsidRPr="00A524A6">
        <w:rPr>
          <w:rFonts w:ascii="Century" w:hAnsi="Century"/>
          <w:b/>
          <w:bCs/>
          <w:color w:val="000000"/>
          <w:sz w:val="28"/>
          <w:szCs w:val="28"/>
          <w:lang w:eastAsia="ru-RU"/>
        </w:rPr>
        <w:t xml:space="preserve">рограми </w:t>
      </w:r>
    </w:p>
    <w:p w14:paraId="6799457A" w14:textId="77777777" w:rsidR="00293824" w:rsidRPr="00A524A6" w:rsidRDefault="00293824" w:rsidP="00293824">
      <w:pPr>
        <w:pStyle w:val="ae"/>
        <w:ind w:left="1287"/>
        <w:textAlignment w:val="baseline"/>
        <w:rPr>
          <w:rFonts w:ascii="Century" w:hAnsi="Century"/>
          <w:bCs/>
          <w:color w:val="000000"/>
          <w:sz w:val="28"/>
          <w:szCs w:val="28"/>
          <w:lang w:val="en-US" w:eastAsia="ru-RU"/>
        </w:rPr>
      </w:pPr>
      <w:r w:rsidRPr="00A524A6">
        <w:rPr>
          <w:rFonts w:ascii="Century" w:hAnsi="Century"/>
          <w:bCs/>
          <w:color w:val="000000"/>
          <w:sz w:val="28"/>
          <w:szCs w:val="28"/>
          <w:lang w:eastAsia="ru-RU"/>
        </w:rPr>
        <w:t>Результатами реалізації програми є</w:t>
      </w:r>
      <w:r w:rsidRPr="00A524A6">
        <w:rPr>
          <w:rFonts w:ascii="Century" w:hAnsi="Century"/>
          <w:bCs/>
          <w:color w:val="000000"/>
          <w:sz w:val="28"/>
          <w:szCs w:val="28"/>
          <w:lang w:val="en-US" w:eastAsia="ru-RU"/>
        </w:rPr>
        <w:t>:</w:t>
      </w:r>
    </w:p>
    <w:p w14:paraId="7E0B583F" w14:textId="77777777" w:rsidR="00731C93" w:rsidRPr="00A524A6" w:rsidRDefault="00731C93" w:rsidP="00293824">
      <w:pPr>
        <w:numPr>
          <w:ilvl w:val="0"/>
          <w:numId w:val="6"/>
        </w:numPr>
        <w:tabs>
          <w:tab w:val="clear" w:pos="360"/>
          <w:tab w:val="num" w:pos="0"/>
        </w:tabs>
        <w:spacing w:after="0" w:line="240" w:lineRule="auto"/>
        <w:ind w:left="0" w:firstLine="900"/>
        <w:jc w:val="both"/>
        <w:textAlignment w:val="baseline"/>
        <w:rPr>
          <w:rFonts w:ascii="Century" w:hAnsi="Century" w:cs="Times New Roman"/>
          <w:sz w:val="28"/>
          <w:szCs w:val="28"/>
          <w:lang w:eastAsia="ru-RU"/>
        </w:rPr>
      </w:pPr>
      <w:r w:rsidRPr="00A524A6">
        <w:rPr>
          <w:rFonts w:ascii="Century" w:hAnsi="Century" w:cs="Times New Roman"/>
          <w:sz w:val="28"/>
          <w:szCs w:val="28"/>
          <w:lang w:eastAsia="ru-RU"/>
        </w:rPr>
        <w:t>підвищення стандартів життя населення шляхом поліпшення якості та доступності освіти і медичного обслуговування, соціального захисту громадян, розвиток фізкультури і спорту;</w:t>
      </w:r>
    </w:p>
    <w:p w14:paraId="14455D8E" w14:textId="77777777" w:rsidR="001C7127" w:rsidRPr="00A524A6" w:rsidRDefault="001C7127" w:rsidP="00A154FB">
      <w:pPr>
        <w:numPr>
          <w:ilvl w:val="0"/>
          <w:numId w:val="6"/>
        </w:numPr>
        <w:tabs>
          <w:tab w:val="clear" w:pos="360"/>
          <w:tab w:val="num" w:pos="0"/>
        </w:tabs>
        <w:spacing w:before="100" w:beforeAutospacing="1" w:after="0" w:line="240" w:lineRule="auto"/>
        <w:ind w:left="0" w:firstLine="900"/>
        <w:jc w:val="both"/>
        <w:textAlignment w:val="baseline"/>
        <w:rPr>
          <w:rFonts w:ascii="Century" w:hAnsi="Century" w:cs="Times New Roman"/>
          <w:sz w:val="28"/>
          <w:szCs w:val="28"/>
          <w:lang w:eastAsia="ru-RU"/>
        </w:rPr>
      </w:pPr>
      <w:r w:rsidRPr="00A524A6">
        <w:rPr>
          <w:rFonts w:ascii="Century" w:hAnsi="Century" w:cs="Times New Roman"/>
          <w:sz w:val="28"/>
          <w:szCs w:val="28"/>
          <w:lang w:eastAsia="ru-RU"/>
        </w:rPr>
        <w:t>розвиток муніципальної інженерно-транспортної та соціальної інфраструктури, впровадження енергозберігаючих технологій та раціональне використання енергоресурсів;</w:t>
      </w:r>
    </w:p>
    <w:p w14:paraId="4422BD05" w14:textId="77777777" w:rsidR="00516BD0" w:rsidRPr="00A524A6" w:rsidRDefault="001C7127" w:rsidP="00D73B11">
      <w:pPr>
        <w:numPr>
          <w:ilvl w:val="0"/>
          <w:numId w:val="6"/>
        </w:numPr>
        <w:tabs>
          <w:tab w:val="clear" w:pos="360"/>
          <w:tab w:val="num" w:pos="0"/>
        </w:tabs>
        <w:spacing w:before="100" w:beforeAutospacing="1" w:after="0" w:line="240" w:lineRule="auto"/>
        <w:ind w:left="0" w:firstLine="900"/>
        <w:jc w:val="both"/>
        <w:textAlignment w:val="baseline"/>
        <w:rPr>
          <w:rFonts w:ascii="Century" w:hAnsi="Century" w:cs="Times New Roman"/>
          <w:sz w:val="28"/>
          <w:szCs w:val="28"/>
          <w:lang w:eastAsia="ru-RU"/>
        </w:rPr>
      </w:pPr>
      <w:r w:rsidRPr="00A524A6">
        <w:rPr>
          <w:rFonts w:ascii="Century" w:hAnsi="Century" w:cs="Times New Roman"/>
          <w:sz w:val="28"/>
          <w:szCs w:val="28"/>
          <w:lang w:eastAsia="ru-RU"/>
        </w:rPr>
        <w:lastRenderedPageBreak/>
        <w:t>проведення раціональної та ефективної бюджетної політики, дотримання фінансової дисципліни, підвищення результативності бюджетних видатків;</w:t>
      </w:r>
    </w:p>
    <w:p w14:paraId="03BA37A5" w14:textId="77777777" w:rsidR="004965B2" w:rsidRPr="00A524A6" w:rsidRDefault="001C7127" w:rsidP="00731C93">
      <w:pPr>
        <w:numPr>
          <w:ilvl w:val="0"/>
          <w:numId w:val="6"/>
        </w:numPr>
        <w:tabs>
          <w:tab w:val="clear" w:pos="360"/>
          <w:tab w:val="num" w:pos="0"/>
        </w:tabs>
        <w:spacing w:before="100" w:beforeAutospacing="1" w:after="0" w:line="240" w:lineRule="auto"/>
        <w:ind w:left="0" w:firstLine="900"/>
        <w:jc w:val="both"/>
        <w:textAlignment w:val="baseline"/>
        <w:rPr>
          <w:rFonts w:ascii="Century" w:hAnsi="Century" w:cs="Times New Roman"/>
          <w:sz w:val="28"/>
          <w:szCs w:val="28"/>
          <w:lang w:eastAsia="ru-RU"/>
        </w:rPr>
      </w:pPr>
      <w:r w:rsidRPr="00A524A6">
        <w:rPr>
          <w:rFonts w:ascii="Century" w:hAnsi="Century" w:cs="Times New Roman"/>
          <w:sz w:val="28"/>
          <w:szCs w:val="28"/>
          <w:lang w:eastAsia="ru-RU"/>
        </w:rPr>
        <w:t>створення комфортного для проживання середовища шляхом покращання екологічного стану та збалансованого використання природних ресурсів.</w:t>
      </w:r>
    </w:p>
    <w:p w14:paraId="19F56BB7" w14:textId="77777777" w:rsidR="001C7127" w:rsidRPr="00A524A6" w:rsidRDefault="001C7127" w:rsidP="002555D4">
      <w:pPr>
        <w:spacing w:after="0" w:line="240" w:lineRule="auto"/>
        <w:jc w:val="both"/>
        <w:rPr>
          <w:rFonts w:ascii="Century" w:hAnsi="Century" w:cs="Times New Roman"/>
          <w:b/>
          <w:bCs/>
          <w:sz w:val="28"/>
          <w:szCs w:val="28"/>
        </w:rPr>
      </w:pPr>
    </w:p>
    <w:p w14:paraId="77321CD9" w14:textId="77777777" w:rsidR="001C7127" w:rsidRPr="00A524A6" w:rsidRDefault="004F0599" w:rsidP="003B4E03">
      <w:pPr>
        <w:pStyle w:val="ae"/>
        <w:numPr>
          <w:ilvl w:val="0"/>
          <w:numId w:val="25"/>
        </w:numPr>
        <w:rPr>
          <w:rFonts w:ascii="Century" w:hAnsi="Century"/>
          <w:b/>
          <w:bCs/>
          <w:sz w:val="28"/>
          <w:szCs w:val="28"/>
        </w:rPr>
      </w:pPr>
      <w:r w:rsidRPr="00A524A6">
        <w:rPr>
          <w:rFonts w:ascii="Century" w:hAnsi="Century"/>
          <w:b/>
          <w:bCs/>
          <w:sz w:val="28"/>
          <w:szCs w:val="28"/>
        </w:rPr>
        <w:t>Обсяги та д</w:t>
      </w:r>
      <w:r w:rsidR="001C7127" w:rsidRPr="00A524A6">
        <w:rPr>
          <w:rFonts w:ascii="Century" w:hAnsi="Century"/>
          <w:b/>
          <w:bCs/>
          <w:sz w:val="28"/>
          <w:szCs w:val="28"/>
        </w:rPr>
        <w:t xml:space="preserve">жерела фінансування </w:t>
      </w:r>
      <w:r w:rsidR="00293824" w:rsidRPr="00A524A6">
        <w:rPr>
          <w:rFonts w:ascii="Century" w:hAnsi="Century"/>
          <w:b/>
          <w:bCs/>
          <w:sz w:val="28"/>
          <w:szCs w:val="28"/>
        </w:rPr>
        <w:t>п</w:t>
      </w:r>
      <w:r w:rsidR="001C7127" w:rsidRPr="00A524A6">
        <w:rPr>
          <w:rFonts w:ascii="Century" w:hAnsi="Century"/>
          <w:b/>
          <w:bCs/>
          <w:sz w:val="28"/>
          <w:szCs w:val="28"/>
        </w:rPr>
        <w:t>рограми</w:t>
      </w:r>
    </w:p>
    <w:p w14:paraId="5889BB13" w14:textId="77777777" w:rsidR="001C7127" w:rsidRPr="00A524A6" w:rsidRDefault="001C7127" w:rsidP="006905C4">
      <w:pPr>
        <w:spacing w:after="0" w:line="240" w:lineRule="auto"/>
        <w:rPr>
          <w:rFonts w:ascii="Century" w:hAnsi="Century" w:cs="Times New Roman"/>
          <w:b/>
          <w:bCs/>
          <w:sz w:val="28"/>
          <w:szCs w:val="28"/>
        </w:rPr>
      </w:pPr>
    </w:p>
    <w:p w14:paraId="36DAA6B0" w14:textId="384C8565" w:rsidR="001C7127" w:rsidRPr="00A524A6" w:rsidRDefault="001C7127" w:rsidP="00A154FB">
      <w:pPr>
        <w:shd w:val="clear" w:color="auto" w:fill="FFFFFF"/>
        <w:spacing w:after="0" w:line="240" w:lineRule="auto"/>
        <w:ind w:firstLine="900"/>
        <w:jc w:val="both"/>
        <w:rPr>
          <w:rFonts w:ascii="Century" w:hAnsi="Century" w:cs="Times New Roman"/>
          <w:sz w:val="28"/>
          <w:szCs w:val="28"/>
        </w:rPr>
      </w:pPr>
      <w:r w:rsidRPr="00A524A6">
        <w:rPr>
          <w:rFonts w:ascii="Century" w:hAnsi="Century" w:cs="Times New Roman"/>
          <w:sz w:val="28"/>
          <w:szCs w:val="28"/>
        </w:rPr>
        <w:t>Фінансове забезпечення заходів Програми здійснюватиметься за рахунок коштів державного та місцев</w:t>
      </w:r>
      <w:r w:rsidR="008D3E23" w:rsidRPr="00A524A6">
        <w:rPr>
          <w:rFonts w:ascii="Century" w:hAnsi="Century" w:cs="Times New Roman"/>
          <w:sz w:val="28"/>
          <w:szCs w:val="28"/>
        </w:rPr>
        <w:t>их</w:t>
      </w:r>
      <w:r w:rsidRPr="00A524A6">
        <w:rPr>
          <w:rFonts w:ascii="Century" w:hAnsi="Century" w:cs="Times New Roman"/>
          <w:sz w:val="28"/>
          <w:szCs w:val="28"/>
        </w:rPr>
        <w:t xml:space="preserve"> бюджетів, </w:t>
      </w:r>
      <w:r w:rsidR="00720A39" w:rsidRPr="00A524A6">
        <w:rPr>
          <w:rFonts w:ascii="Century" w:hAnsi="Century" w:cs="Times New Roman"/>
          <w:sz w:val="28"/>
          <w:szCs w:val="28"/>
        </w:rPr>
        <w:t xml:space="preserve">коштів міжнародної технічної допомоги, </w:t>
      </w:r>
      <w:r w:rsidR="00CA2813" w:rsidRPr="00A524A6">
        <w:rPr>
          <w:rFonts w:ascii="Century" w:hAnsi="Century" w:cs="Times New Roman"/>
          <w:sz w:val="28"/>
          <w:szCs w:val="28"/>
        </w:rPr>
        <w:t xml:space="preserve">грантів, </w:t>
      </w:r>
      <w:r w:rsidRPr="00A524A6">
        <w:rPr>
          <w:rFonts w:ascii="Century" w:hAnsi="Century" w:cs="Times New Roman"/>
          <w:sz w:val="28"/>
          <w:szCs w:val="28"/>
        </w:rPr>
        <w:t>коштів підприємств та інших джерел, не заборонених чинним законодавством України.</w:t>
      </w:r>
    </w:p>
    <w:p w14:paraId="7D397F28" w14:textId="77777777" w:rsidR="001C7127" w:rsidRPr="00A524A6" w:rsidRDefault="001C7127" w:rsidP="00A154FB">
      <w:pPr>
        <w:spacing w:after="0" w:line="240" w:lineRule="auto"/>
        <w:ind w:firstLine="900"/>
        <w:jc w:val="both"/>
        <w:rPr>
          <w:rFonts w:ascii="Century" w:hAnsi="Century" w:cs="Times New Roman"/>
          <w:sz w:val="28"/>
          <w:szCs w:val="28"/>
        </w:rPr>
      </w:pPr>
      <w:r w:rsidRPr="00A524A6">
        <w:rPr>
          <w:rFonts w:ascii="Century" w:hAnsi="Century" w:cs="Times New Roman"/>
          <w:sz w:val="28"/>
          <w:szCs w:val="28"/>
        </w:rPr>
        <w:t>Фінансування заходів може корегуватись відповідно до пропозицій, представлених виконавцями.</w:t>
      </w:r>
    </w:p>
    <w:p w14:paraId="21D01DD7" w14:textId="721D3012" w:rsidR="001C7127" w:rsidRPr="00A524A6" w:rsidRDefault="00BE4E1A" w:rsidP="00A154FB">
      <w:pPr>
        <w:spacing w:after="0" w:line="240" w:lineRule="auto"/>
        <w:ind w:firstLine="900"/>
        <w:jc w:val="both"/>
        <w:rPr>
          <w:rFonts w:ascii="Century" w:hAnsi="Century" w:cs="Times New Roman"/>
          <w:sz w:val="28"/>
          <w:szCs w:val="28"/>
        </w:rPr>
      </w:pPr>
      <w:r w:rsidRPr="00A524A6">
        <w:rPr>
          <w:rFonts w:ascii="Century" w:hAnsi="Century" w:cs="Times New Roman"/>
          <w:sz w:val="28"/>
          <w:szCs w:val="28"/>
        </w:rPr>
        <w:t>О</w:t>
      </w:r>
      <w:r w:rsidR="001C7127" w:rsidRPr="00A524A6">
        <w:rPr>
          <w:rFonts w:ascii="Century" w:hAnsi="Century" w:cs="Times New Roman"/>
          <w:sz w:val="28"/>
          <w:szCs w:val="28"/>
        </w:rPr>
        <w:t>бсяг фінансування виконання заходів Програми</w:t>
      </w:r>
      <w:r w:rsidR="003A7090" w:rsidRPr="00A524A6">
        <w:rPr>
          <w:rFonts w:ascii="Century" w:hAnsi="Century" w:cs="Times New Roman"/>
          <w:sz w:val="28"/>
          <w:szCs w:val="28"/>
        </w:rPr>
        <w:t xml:space="preserve"> на 202</w:t>
      </w:r>
      <w:r w:rsidR="00CA2813" w:rsidRPr="00A524A6">
        <w:rPr>
          <w:rFonts w:ascii="Century" w:hAnsi="Century" w:cs="Times New Roman"/>
          <w:sz w:val="28"/>
          <w:szCs w:val="28"/>
        </w:rPr>
        <w:t>6</w:t>
      </w:r>
      <w:r w:rsidR="003A7090" w:rsidRPr="00A524A6">
        <w:rPr>
          <w:rFonts w:ascii="Century" w:hAnsi="Century" w:cs="Times New Roman"/>
          <w:sz w:val="28"/>
          <w:szCs w:val="28"/>
        </w:rPr>
        <w:t xml:space="preserve"> рік</w:t>
      </w:r>
      <w:r w:rsidR="001C7127" w:rsidRPr="00A524A6">
        <w:rPr>
          <w:rFonts w:ascii="Century" w:hAnsi="Century" w:cs="Times New Roman"/>
          <w:sz w:val="28"/>
          <w:szCs w:val="28"/>
        </w:rPr>
        <w:t xml:space="preserve"> наведений у додатку, </w:t>
      </w:r>
      <w:r w:rsidRPr="00A524A6">
        <w:rPr>
          <w:rFonts w:ascii="Century" w:hAnsi="Century" w:cs="Times New Roman"/>
          <w:sz w:val="28"/>
          <w:szCs w:val="28"/>
        </w:rPr>
        <w:t>фінансування програми у</w:t>
      </w:r>
      <w:r w:rsidR="003A7090" w:rsidRPr="00A524A6">
        <w:rPr>
          <w:rFonts w:ascii="Century" w:hAnsi="Century" w:cs="Times New Roman"/>
          <w:sz w:val="28"/>
          <w:szCs w:val="28"/>
        </w:rPr>
        <w:t xml:space="preserve"> </w:t>
      </w:r>
      <w:r w:rsidR="00CA2813" w:rsidRPr="00A524A6">
        <w:rPr>
          <w:rFonts w:ascii="Century" w:hAnsi="Century" w:cs="Times New Roman"/>
          <w:sz w:val="28"/>
          <w:szCs w:val="28"/>
        </w:rPr>
        <w:t>2027</w:t>
      </w:r>
      <w:r w:rsidR="003A7090" w:rsidRPr="00A524A6">
        <w:rPr>
          <w:rFonts w:ascii="Century" w:hAnsi="Century" w:cs="Times New Roman"/>
          <w:sz w:val="28"/>
          <w:szCs w:val="28"/>
        </w:rPr>
        <w:t xml:space="preserve"> р</w:t>
      </w:r>
      <w:r w:rsidRPr="00A524A6">
        <w:rPr>
          <w:rFonts w:ascii="Century" w:hAnsi="Century" w:cs="Times New Roman"/>
          <w:sz w:val="28"/>
          <w:szCs w:val="28"/>
        </w:rPr>
        <w:t>о</w:t>
      </w:r>
      <w:r w:rsidR="00CA2813" w:rsidRPr="00A524A6">
        <w:rPr>
          <w:rFonts w:ascii="Century" w:hAnsi="Century" w:cs="Times New Roman"/>
          <w:sz w:val="28"/>
          <w:szCs w:val="28"/>
        </w:rPr>
        <w:t>ці</w:t>
      </w:r>
      <w:r w:rsidRPr="00A524A6">
        <w:rPr>
          <w:rFonts w:ascii="Century" w:hAnsi="Century" w:cs="Times New Roman"/>
          <w:sz w:val="28"/>
          <w:szCs w:val="28"/>
        </w:rPr>
        <w:t xml:space="preserve"> буде здійснюватися</w:t>
      </w:r>
      <w:r w:rsidR="003A7090" w:rsidRPr="00A524A6">
        <w:rPr>
          <w:rFonts w:ascii="Century" w:hAnsi="Century" w:cs="Times New Roman"/>
          <w:sz w:val="28"/>
          <w:szCs w:val="28"/>
        </w:rPr>
        <w:t xml:space="preserve"> відповідно до бюджетних призначень</w:t>
      </w:r>
      <w:r w:rsidR="001C7127" w:rsidRPr="00A524A6">
        <w:rPr>
          <w:rFonts w:ascii="Century" w:hAnsi="Century" w:cs="Times New Roman"/>
          <w:sz w:val="28"/>
          <w:szCs w:val="28"/>
        </w:rPr>
        <w:t>.</w:t>
      </w:r>
    </w:p>
    <w:p w14:paraId="481581C5" w14:textId="77777777" w:rsidR="006905C4" w:rsidRPr="00A524A6" w:rsidRDefault="006905C4" w:rsidP="00A154FB">
      <w:pPr>
        <w:spacing w:after="0" w:line="240" w:lineRule="auto"/>
        <w:ind w:firstLine="900"/>
        <w:jc w:val="both"/>
        <w:rPr>
          <w:rFonts w:ascii="Century" w:hAnsi="Century" w:cs="Times New Roman"/>
          <w:sz w:val="28"/>
          <w:szCs w:val="28"/>
        </w:rPr>
      </w:pPr>
    </w:p>
    <w:p w14:paraId="71A5DA42" w14:textId="77777777" w:rsidR="00502BA9" w:rsidRPr="00A524A6" w:rsidRDefault="00502BA9" w:rsidP="00A154FB">
      <w:pPr>
        <w:spacing w:after="0" w:line="240" w:lineRule="auto"/>
        <w:ind w:firstLine="900"/>
        <w:jc w:val="both"/>
        <w:rPr>
          <w:rFonts w:ascii="Century" w:hAnsi="Century" w:cs="Times New Roman"/>
          <w:sz w:val="28"/>
          <w:szCs w:val="28"/>
        </w:rPr>
      </w:pPr>
    </w:p>
    <w:p w14:paraId="2AABDCF1" w14:textId="3041BAD4" w:rsidR="00502BA9" w:rsidRPr="00A524A6" w:rsidRDefault="00502BA9" w:rsidP="00502BA9">
      <w:pPr>
        <w:spacing w:after="0" w:line="240" w:lineRule="auto"/>
        <w:jc w:val="both"/>
        <w:rPr>
          <w:rFonts w:ascii="Century" w:hAnsi="Century" w:cs="Times New Roman"/>
          <w:b/>
          <w:bCs/>
          <w:sz w:val="28"/>
          <w:szCs w:val="28"/>
        </w:rPr>
      </w:pPr>
      <w:r w:rsidRPr="00A524A6">
        <w:rPr>
          <w:rFonts w:ascii="Century" w:hAnsi="Century" w:cs="Times New Roman"/>
          <w:b/>
          <w:bCs/>
          <w:sz w:val="28"/>
          <w:szCs w:val="28"/>
        </w:rPr>
        <w:t>Секретар міської ради</w:t>
      </w:r>
      <w:r w:rsidRPr="00A524A6">
        <w:rPr>
          <w:rFonts w:ascii="Century" w:hAnsi="Century" w:cs="Times New Roman"/>
          <w:b/>
          <w:bCs/>
          <w:sz w:val="28"/>
          <w:szCs w:val="28"/>
        </w:rPr>
        <w:tab/>
      </w:r>
      <w:r w:rsidRPr="00A524A6">
        <w:rPr>
          <w:rFonts w:ascii="Century" w:hAnsi="Century" w:cs="Times New Roman"/>
          <w:b/>
          <w:bCs/>
          <w:sz w:val="28"/>
          <w:szCs w:val="28"/>
        </w:rPr>
        <w:tab/>
      </w:r>
      <w:r w:rsidRPr="00A524A6">
        <w:rPr>
          <w:rFonts w:ascii="Century" w:hAnsi="Century" w:cs="Times New Roman"/>
          <w:b/>
          <w:bCs/>
          <w:sz w:val="28"/>
          <w:szCs w:val="28"/>
        </w:rPr>
        <w:tab/>
      </w:r>
      <w:r w:rsidRPr="00A524A6">
        <w:rPr>
          <w:rFonts w:ascii="Century" w:hAnsi="Century" w:cs="Times New Roman"/>
          <w:b/>
          <w:bCs/>
          <w:sz w:val="28"/>
          <w:szCs w:val="28"/>
        </w:rPr>
        <w:tab/>
      </w:r>
      <w:r w:rsidRPr="00A524A6">
        <w:rPr>
          <w:rFonts w:ascii="Century" w:hAnsi="Century" w:cs="Times New Roman"/>
          <w:b/>
          <w:bCs/>
          <w:sz w:val="28"/>
          <w:szCs w:val="28"/>
        </w:rPr>
        <w:tab/>
      </w:r>
      <w:r w:rsidRPr="00A524A6">
        <w:rPr>
          <w:rFonts w:ascii="Century" w:hAnsi="Century" w:cs="Times New Roman"/>
          <w:b/>
          <w:bCs/>
          <w:sz w:val="28"/>
          <w:szCs w:val="28"/>
        </w:rPr>
        <w:tab/>
        <w:t xml:space="preserve">     Микола ЛУПІЙ</w:t>
      </w:r>
    </w:p>
    <w:p w14:paraId="64A92816" w14:textId="77777777" w:rsidR="00502BA9" w:rsidRPr="00A524A6" w:rsidRDefault="00502BA9">
      <w:pPr>
        <w:spacing w:after="0" w:line="240" w:lineRule="auto"/>
        <w:rPr>
          <w:rFonts w:ascii="Century" w:hAnsi="Century" w:cs="Times New Roman"/>
          <w:b/>
          <w:bCs/>
          <w:sz w:val="28"/>
          <w:szCs w:val="28"/>
        </w:rPr>
      </w:pPr>
      <w:r w:rsidRPr="00A524A6">
        <w:rPr>
          <w:rFonts w:ascii="Century" w:hAnsi="Century" w:cs="Times New Roman"/>
          <w:b/>
          <w:bCs/>
          <w:sz w:val="28"/>
          <w:szCs w:val="28"/>
        </w:rPr>
        <w:br w:type="page"/>
      </w:r>
    </w:p>
    <w:p w14:paraId="6C23CBD4" w14:textId="77777777" w:rsidR="005775C9" w:rsidRPr="00A524A6" w:rsidRDefault="005775C9" w:rsidP="005775C9">
      <w:pPr>
        <w:ind w:left="5103"/>
        <w:rPr>
          <w:rFonts w:ascii="Century" w:hAnsi="Century"/>
          <w:b/>
          <w:sz w:val="28"/>
          <w:szCs w:val="28"/>
        </w:rPr>
      </w:pPr>
      <w:r w:rsidRPr="00A524A6">
        <w:rPr>
          <w:rFonts w:ascii="Century" w:hAnsi="Century"/>
          <w:b/>
          <w:sz w:val="28"/>
          <w:szCs w:val="28"/>
        </w:rPr>
        <w:lastRenderedPageBreak/>
        <w:t xml:space="preserve">Додаток 1 </w:t>
      </w:r>
    </w:p>
    <w:p w14:paraId="344F845E" w14:textId="77777777" w:rsidR="005775C9" w:rsidRPr="00A524A6" w:rsidRDefault="005775C9" w:rsidP="005775C9">
      <w:pPr>
        <w:spacing w:after="0" w:line="240" w:lineRule="auto"/>
        <w:ind w:left="5103"/>
        <w:rPr>
          <w:rFonts w:ascii="Century" w:hAnsi="Century" w:cs="Times New Roman"/>
          <w:bCs/>
          <w:sz w:val="28"/>
          <w:szCs w:val="28"/>
        </w:rPr>
      </w:pPr>
      <w:r w:rsidRPr="00A524A6">
        <w:rPr>
          <w:rFonts w:ascii="Century" w:hAnsi="Century" w:cs="Times New Roman"/>
          <w:bCs/>
          <w:sz w:val="28"/>
          <w:szCs w:val="28"/>
        </w:rPr>
        <w:t>до Програми</w:t>
      </w:r>
      <w:r w:rsidRPr="00A524A6">
        <w:rPr>
          <w:rFonts w:ascii="Century" w:hAnsi="Century"/>
        </w:rPr>
        <w:t xml:space="preserve"> </w:t>
      </w:r>
      <w:r w:rsidRPr="00A524A6">
        <w:rPr>
          <w:rFonts w:ascii="Century" w:hAnsi="Century" w:cs="Times New Roman"/>
          <w:bCs/>
          <w:sz w:val="28"/>
          <w:szCs w:val="28"/>
        </w:rPr>
        <w:t>Інвестиційного розвитку Городоцької міської ради на 2025-2027 роки</w:t>
      </w:r>
    </w:p>
    <w:p w14:paraId="6995E9D4" w14:textId="77777777" w:rsidR="005775C9" w:rsidRPr="00A524A6" w:rsidRDefault="005775C9" w:rsidP="005775C9">
      <w:pPr>
        <w:spacing w:after="0" w:line="240" w:lineRule="auto"/>
        <w:ind w:left="5103"/>
        <w:rPr>
          <w:rFonts w:ascii="Century" w:hAnsi="Century" w:cs="Times New Roman"/>
          <w:bCs/>
          <w:sz w:val="28"/>
          <w:szCs w:val="28"/>
        </w:rPr>
      </w:pPr>
    </w:p>
    <w:tbl>
      <w:tblPr>
        <w:tblW w:w="5312" w:type="pct"/>
        <w:tblInd w:w="-601" w:type="dxa"/>
        <w:tblLayout w:type="fixed"/>
        <w:tblLook w:val="04A0" w:firstRow="1" w:lastRow="0" w:firstColumn="1" w:lastColumn="0" w:noHBand="0" w:noVBand="1"/>
      </w:tblPr>
      <w:tblGrid>
        <w:gridCol w:w="542"/>
        <w:gridCol w:w="1292"/>
        <w:gridCol w:w="1317"/>
        <w:gridCol w:w="1417"/>
        <w:gridCol w:w="1417"/>
        <w:gridCol w:w="1278"/>
        <w:gridCol w:w="1282"/>
        <w:gridCol w:w="1694"/>
      </w:tblGrid>
      <w:tr w:rsidR="005775C9" w:rsidRPr="00A524A6" w14:paraId="5D8FDA07" w14:textId="77777777" w:rsidTr="00A524A6">
        <w:trPr>
          <w:trHeight w:val="615"/>
        </w:trPr>
        <w:tc>
          <w:tcPr>
            <w:tcW w:w="896" w:type="pct"/>
            <w:gridSpan w:val="2"/>
            <w:tcBorders>
              <w:top w:val="nil"/>
              <w:left w:val="nil"/>
              <w:bottom w:val="nil"/>
              <w:right w:val="nil"/>
            </w:tcBorders>
          </w:tcPr>
          <w:p w14:paraId="3738687F" w14:textId="77777777" w:rsidR="005775C9" w:rsidRPr="00A524A6" w:rsidRDefault="005775C9" w:rsidP="00B24078">
            <w:pPr>
              <w:jc w:val="center"/>
              <w:rPr>
                <w:rFonts w:ascii="Century" w:hAnsi="Century"/>
                <w:b/>
                <w:bCs/>
                <w:color w:val="000000"/>
                <w:sz w:val="28"/>
                <w:szCs w:val="28"/>
              </w:rPr>
            </w:pPr>
          </w:p>
        </w:tc>
        <w:tc>
          <w:tcPr>
            <w:tcW w:w="4104" w:type="pct"/>
            <w:gridSpan w:val="6"/>
            <w:tcBorders>
              <w:top w:val="nil"/>
              <w:left w:val="nil"/>
              <w:bottom w:val="nil"/>
              <w:right w:val="nil"/>
            </w:tcBorders>
            <w:vAlign w:val="center"/>
            <w:hideMark/>
          </w:tcPr>
          <w:p w14:paraId="0A0D9AFE" w14:textId="77777777" w:rsidR="005775C9" w:rsidRPr="00A524A6" w:rsidRDefault="005775C9" w:rsidP="00B24078">
            <w:pPr>
              <w:spacing w:after="0"/>
              <w:jc w:val="center"/>
              <w:rPr>
                <w:rFonts w:ascii="Century" w:hAnsi="Century"/>
                <w:b/>
                <w:bCs/>
                <w:color w:val="000000"/>
                <w:sz w:val="28"/>
                <w:szCs w:val="28"/>
              </w:rPr>
            </w:pPr>
            <w:r w:rsidRPr="00A524A6">
              <w:rPr>
                <w:rFonts w:ascii="Century" w:hAnsi="Century"/>
                <w:b/>
                <w:bCs/>
                <w:color w:val="000000"/>
                <w:sz w:val="28"/>
                <w:szCs w:val="28"/>
              </w:rPr>
              <w:t>Фінансове забезпечення місцевої Програми інвестиційного розвитку Городоцької міської ради на 2025-2027 роки</w:t>
            </w:r>
          </w:p>
          <w:p w14:paraId="46FFC75B" w14:textId="77777777" w:rsidR="005775C9" w:rsidRPr="00A524A6" w:rsidRDefault="005775C9" w:rsidP="00B24078">
            <w:pPr>
              <w:spacing w:after="0"/>
              <w:jc w:val="center"/>
              <w:rPr>
                <w:rFonts w:ascii="Century" w:hAnsi="Century"/>
                <w:b/>
                <w:bCs/>
                <w:color w:val="000000"/>
                <w:sz w:val="28"/>
                <w:szCs w:val="28"/>
              </w:rPr>
            </w:pPr>
            <w:bookmarkStart w:id="2" w:name="_Hlk153532539"/>
            <w:r w:rsidRPr="00A524A6">
              <w:rPr>
                <w:rFonts w:ascii="Century" w:hAnsi="Century"/>
                <w:b/>
                <w:bCs/>
                <w:color w:val="000000"/>
                <w:sz w:val="28"/>
                <w:szCs w:val="28"/>
              </w:rPr>
              <w:t>ЗМІНИ на 2025 рік</w:t>
            </w:r>
            <w:bookmarkEnd w:id="2"/>
          </w:p>
        </w:tc>
      </w:tr>
      <w:tr w:rsidR="005775C9" w:rsidRPr="00A524A6" w14:paraId="20B0634A" w14:textId="77777777" w:rsidTr="00A524A6">
        <w:trPr>
          <w:trHeight w:val="375"/>
        </w:trPr>
        <w:tc>
          <w:tcPr>
            <w:tcW w:w="265" w:type="pct"/>
            <w:vMerge w:val="restart"/>
            <w:tcBorders>
              <w:top w:val="single" w:sz="4" w:space="0" w:color="000000"/>
              <w:left w:val="single" w:sz="4" w:space="0" w:color="000000"/>
              <w:bottom w:val="nil"/>
              <w:right w:val="single" w:sz="4" w:space="0" w:color="000000"/>
            </w:tcBorders>
            <w:vAlign w:val="center"/>
            <w:hideMark/>
          </w:tcPr>
          <w:p w14:paraId="72AC34ED" w14:textId="77777777" w:rsidR="005775C9" w:rsidRPr="00A524A6" w:rsidRDefault="005775C9" w:rsidP="00B24078">
            <w:pPr>
              <w:jc w:val="center"/>
              <w:rPr>
                <w:rFonts w:ascii="Century" w:hAnsi="Century" w:cs="Times New Roman"/>
                <w:sz w:val="24"/>
                <w:szCs w:val="24"/>
              </w:rPr>
            </w:pPr>
            <w:r w:rsidRPr="00A524A6">
              <w:rPr>
                <w:rFonts w:ascii="Century" w:hAnsi="Century" w:cs="Times New Roman"/>
                <w:sz w:val="24"/>
                <w:szCs w:val="24"/>
              </w:rPr>
              <w:t>№ п/п</w:t>
            </w:r>
          </w:p>
        </w:tc>
        <w:tc>
          <w:tcPr>
            <w:tcW w:w="1274" w:type="pct"/>
            <w:gridSpan w:val="2"/>
            <w:vMerge w:val="restart"/>
            <w:tcBorders>
              <w:top w:val="single" w:sz="4" w:space="0" w:color="000000"/>
              <w:left w:val="single" w:sz="4" w:space="0" w:color="000000"/>
              <w:bottom w:val="nil"/>
              <w:right w:val="single" w:sz="4" w:space="0" w:color="000000"/>
            </w:tcBorders>
            <w:vAlign w:val="center"/>
            <w:hideMark/>
          </w:tcPr>
          <w:p w14:paraId="53776800" w14:textId="77777777" w:rsidR="005775C9" w:rsidRPr="00A524A6" w:rsidRDefault="005775C9" w:rsidP="00B24078">
            <w:pPr>
              <w:jc w:val="center"/>
              <w:rPr>
                <w:rFonts w:ascii="Century" w:hAnsi="Century" w:cs="Times New Roman"/>
                <w:sz w:val="24"/>
                <w:szCs w:val="24"/>
              </w:rPr>
            </w:pPr>
            <w:r w:rsidRPr="00A524A6">
              <w:rPr>
                <w:rFonts w:ascii="Century" w:hAnsi="Century" w:cs="Times New Roman"/>
                <w:sz w:val="24"/>
                <w:szCs w:val="24"/>
              </w:rPr>
              <w:t>Назва об′єкту</w:t>
            </w:r>
          </w:p>
        </w:tc>
        <w:tc>
          <w:tcPr>
            <w:tcW w:w="692" w:type="pct"/>
            <w:vMerge w:val="restart"/>
            <w:tcBorders>
              <w:top w:val="single" w:sz="4" w:space="0" w:color="000000"/>
              <w:left w:val="single" w:sz="4" w:space="0" w:color="000000"/>
              <w:bottom w:val="nil"/>
              <w:right w:val="single" w:sz="4" w:space="0" w:color="000000"/>
            </w:tcBorders>
            <w:vAlign w:val="center"/>
            <w:hideMark/>
          </w:tcPr>
          <w:p w14:paraId="26DDA43D" w14:textId="77777777" w:rsidR="005775C9" w:rsidRPr="00A524A6" w:rsidRDefault="005775C9" w:rsidP="00B24078">
            <w:pPr>
              <w:ind w:left="-78" w:right="-114"/>
              <w:jc w:val="center"/>
              <w:rPr>
                <w:rFonts w:ascii="Century" w:hAnsi="Century" w:cs="Times New Roman"/>
                <w:sz w:val="24"/>
                <w:szCs w:val="24"/>
              </w:rPr>
            </w:pPr>
            <w:r w:rsidRPr="00A524A6">
              <w:rPr>
                <w:rFonts w:ascii="Century" w:hAnsi="Century" w:cs="Times New Roman"/>
                <w:sz w:val="24"/>
                <w:szCs w:val="24"/>
              </w:rPr>
              <w:t>Затверджено видатків на 2025 рік</w:t>
            </w:r>
          </w:p>
        </w:tc>
        <w:tc>
          <w:tcPr>
            <w:tcW w:w="1942" w:type="pct"/>
            <w:gridSpan w:val="3"/>
            <w:tcBorders>
              <w:top w:val="single" w:sz="4" w:space="0" w:color="000000"/>
              <w:left w:val="nil"/>
              <w:bottom w:val="single" w:sz="4" w:space="0" w:color="auto"/>
              <w:right w:val="single" w:sz="4" w:space="0" w:color="000000"/>
            </w:tcBorders>
            <w:vAlign w:val="center"/>
            <w:hideMark/>
          </w:tcPr>
          <w:p w14:paraId="1FF282A4" w14:textId="77777777" w:rsidR="005775C9" w:rsidRPr="00A524A6" w:rsidRDefault="005775C9" w:rsidP="00B24078">
            <w:pPr>
              <w:jc w:val="center"/>
              <w:rPr>
                <w:rFonts w:ascii="Century" w:hAnsi="Century" w:cs="Times New Roman"/>
                <w:sz w:val="24"/>
                <w:szCs w:val="24"/>
              </w:rPr>
            </w:pPr>
            <w:r w:rsidRPr="00A524A6">
              <w:rPr>
                <w:rFonts w:ascii="Century" w:hAnsi="Century" w:cs="Times New Roman"/>
                <w:sz w:val="24"/>
                <w:szCs w:val="24"/>
              </w:rPr>
              <w:t>Зміни на 2025 рік, грн</w:t>
            </w:r>
          </w:p>
        </w:tc>
        <w:tc>
          <w:tcPr>
            <w:tcW w:w="826" w:type="pct"/>
            <w:vMerge w:val="restart"/>
            <w:tcBorders>
              <w:top w:val="single" w:sz="4" w:space="0" w:color="000000"/>
              <w:left w:val="single" w:sz="4" w:space="0" w:color="000000"/>
              <w:right w:val="single" w:sz="4" w:space="0" w:color="000000"/>
            </w:tcBorders>
            <w:vAlign w:val="center"/>
            <w:hideMark/>
          </w:tcPr>
          <w:p w14:paraId="358A962F" w14:textId="77777777" w:rsidR="005775C9" w:rsidRPr="00A524A6" w:rsidRDefault="005775C9" w:rsidP="00B24078">
            <w:pPr>
              <w:jc w:val="center"/>
              <w:rPr>
                <w:rFonts w:ascii="Century" w:hAnsi="Century" w:cs="Times New Roman"/>
                <w:sz w:val="24"/>
                <w:szCs w:val="24"/>
              </w:rPr>
            </w:pPr>
            <w:r w:rsidRPr="00A524A6">
              <w:rPr>
                <w:rFonts w:ascii="Century" w:hAnsi="Century" w:cs="Times New Roman"/>
                <w:sz w:val="24"/>
                <w:szCs w:val="24"/>
              </w:rPr>
              <w:t>Виконавець/ Замовник</w:t>
            </w:r>
          </w:p>
        </w:tc>
      </w:tr>
      <w:tr w:rsidR="005775C9" w:rsidRPr="00A524A6" w14:paraId="5D3CE137" w14:textId="77777777" w:rsidTr="00A524A6">
        <w:trPr>
          <w:trHeight w:val="450"/>
        </w:trPr>
        <w:tc>
          <w:tcPr>
            <w:tcW w:w="265" w:type="pct"/>
            <w:vMerge/>
            <w:tcBorders>
              <w:top w:val="single" w:sz="4" w:space="0" w:color="000000"/>
              <w:left w:val="single" w:sz="4" w:space="0" w:color="000000"/>
              <w:bottom w:val="nil"/>
              <w:right w:val="single" w:sz="4" w:space="0" w:color="000000"/>
            </w:tcBorders>
            <w:vAlign w:val="center"/>
            <w:hideMark/>
          </w:tcPr>
          <w:p w14:paraId="29DDDC09" w14:textId="77777777" w:rsidR="005775C9" w:rsidRPr="00A524A6" w:rsidRDefault="005775C9" w:rsidP="00B24078">
            <w:pPr>
              <w:rPr>
                <w:rFonts w:ascii="Century" w:hAnsi="Century" w:cs="Times New Roman"/>
                <w:sz w:val="24"/>
                <w:szCs w:val="24"/>
                <w:highlight w:val="yellow"/>
              </w:rPr>
            </w:pPr>
          </w:p>
        </w:tc>
        <w:tc>
          <w:tcPr>
            <w:tcW w:w="1274" w:type="pct"/>
            <w:gridSpan w:val="2"/>
            <w:vMerge/>
            <w:tcBorders>
              <w:top w:val="single" w:sz="4" w:space="0" w:color="000000"/>
              <w:left w:val="single" w:sz="4" w:space="0" w:color="000000"/>
              <w:bottom w:val="nil"/>
              <w:right w:val="single" w:sz="4" w:space="0" w:color="000000"/>
            </w:tcBorders>
            <w:vAlign w:val="center"/>
            <w:hideMark/>
          </w:tcPr>
          <w:p w14:paraId="3F4F0A0E" w14:textId="77777777" w:rsidR="005775C9" w:rsidRPr="00A524A6" w:rsidRDefault="005775C9" w:rsidP="00B24078">
            <w:pPr>
              <w:rPr>
                <w:rFonts w:ascii="Century" w:hAnsi="Century" w:cs="Times New Roman"/>
                <w:sz w:val="24"/>
                <w:szCs w:val="24"/>
                <w:highlight w:val="yellow"/>
              </w:rPr>
            </w:pPr>
          </w:p>
        </w:tc>
        <w:tc>
          <w:tcPr>
            <w:tcW w:w="692" w:type="pct"/>
            <w:vMerge/>
            <w:tcBorders>
              <w:top w:val="single" w:sz="4" w:space="0" w:color="000000"/>
              <w:left w:val="single" w:sz="4" w:space="0" w:color="000000"/>
              <w:bottom w:val="nil"/>
              <w:right w:val="single" w:sz="4" w:space="0" w:color="auto"/>
            </w:tcBorders>
            <w:vAlign w:val="center"/>
            <w:hideMark/>
          </w:tcPr>
          <w:p w14:paraId="56418B2F" w14:textId="77777777" w:rsidR="005775C9" w:rsidRPr="00A524A6" w:rsidRDefault="005775C9" w:rsidP="00B24078">
            <w:pPr>
              <w:ind w:left="-17" w:right="-170"/>
              <w:rPr>
                <w:rFonts w:ascii="Century" w:hAnsi="Century" w:cs="Times New Roman"/>
                <w:sz w:val="24"/>
                <w:szCs w:val="24"/>
                <w:highlight w:val="yellow"/>
              </w:rPr>
            </w:pPr>
          </w:p>
        </w:tc>
        <w:tc>
          <w:tcPr>
            <w:tcW w:w="692" w:type="pct"/>
            <w:vMerge w:val="restart"/>
            <w:tcBorders>
              <w:top w:val="single" w:sz="4" w:space="0" w:color="auto"/>
              <w:left w:val="single" w:sz="4" w:space="0" w:color="auto"/>
              <w:bottom w:val="single" w:sz="4" w:space="0" w:color="auto"/>
              <w:right w:val="single" w:sz="4" w:space="0" w:color="auto"/>
            </w:tcBorders>
            <w:shd w:val="clear" w:color="FFFFFF" w:fill="FFFFFF"/>
            <w:vAlign w:val="center"/>
            <w:hideMark/>
          </w:tcPr>
          <w:p w14:paraId="2B856A95" w14:textId="77777777" w:rsidR="005775C9" w:rsidRPr="00A524A6" w:rsidRDefault="005775C9" w:rsidP="00B24078">
            <w:pPr>
              <w:jc w:val="center"/>
              <w:rPr>
                <w:rFonts w:ascii="Century" w:hAnsi="Century" w:cs="Times New Roman"/>
                <w:sz w:val="24"/>
                <w:szCs w:val="24"/>
              </w:rPr>
            </w:pPr>
            <w:r w:rsidRPr="00A524A6">
              <w:rPr>
                <w:rFonts w:ascii="Century" w:hAnsi="Century" w:cs="Times New Roman"/>
                <w:sz w:val="24"/>
                <w:szCs w:val="24"/>
              </w:rPr>
              <w:t>РАЗОМ</w:t>
            </w:r>
          </w:p>
        </w:tc>
        <w:tc>
          <w:tcPr>
            <w:tcW w:w="1250" w:type="pct"/>
            <w:gridSpan w:val="2"/>
            <w:tcBorders>
              <w:top w:val="single" w:sz="4" w:space="0" w:color="auto"/>
              <w:left w:val="single" w:sz="4" w:space="0" w:color="auto"/>
              <w:bottom w:val="single" w:sz="4" w:space="0" w:color="auto"/>
              <w:right w:val="single" w:sz="4" w:space="0" w:color="auto"/>
            </w:tcBorders>
            <w:shd w:val="clear" w:color="FFFFFF" w:fill="FFFFFF"/>
            <w:vAlign w:val="center"/>
            <w:hideMark/>
          </w:tcPr>
          <w:p w14:paraId="3856AE2C" w14:textId="77777777" w:rsidR="005775C9" w:rsidRPr="00A524A6" w:rsidRDefault="005775C9" w:rsidP="00B24078">
            <w:pPr>
              <w:jc w:val="center"/>
              <w:rPr>
                <w:rFonts w:ascii="Century" w:hAnsi="Century" w:cs="Times New Roman"/>
                <w:sz w:val="24"/>
                <w:szCs w:val="24"/>
              </w:rPr>
            </w:pPr>
            <w:r w:rsidRPr="00A524A6">
              <w:rPr>
                <w:rFonts w:ascii="Century" w:hAnsi="Century" w:cs="Times New Roman"/>
                <w:sz w:val="24"/>
                <w:szCs w:val="24"/>
              </w:rPr>
              <w:t>в тому числі з</w:t>
            </w:r>
          </w:p>
        </w:tc>
        <w:tc>
          <w:tcPr>
            <w:tcW w:w="826" w:type="pct"/>
            <w:vMerge/>
            <w:tcBorders>
              <w:left w:val="single" w:sz="4" w:space="0" w:color="auto"/>
              <w:right w:val="single" w:sz="4" w:space="0" w:color="000000"/>
            </w:tcBorders>
            <w:vAlign w:val="center"/>
            <w:hideMark/>
          </w:tcPr>
          <w:p w14:paraId="706491DE" w14:textId="77777777" w:rsidR="005775C9" w:rsidRPr="00A524A6" w:rsidRDefault="005775C9" w:rsidP="00B24078">
            <w:pPr>
              <w:rPr>
                <w:rFonts w:ascii="Century" w:hAnsi="Century" w:cs="Times New Roman"/>
                <w:sz w:val="24"/>
                <w:szCs w:val="24"/>
                <w:highlight w:val="yellow"/>
              </w:rPr>
            </w:pPr>
          </w:p>
        </w:tc>
      </w:tr>
      <w:tr w:rsidR="005775C9" w:rsidRPr="00A524A6" w14:paraId="22B93455" w14:textId="77777777" w:rsidTr="00A524A6">
        <w:trPr>
          <w:trHeight w:val="696"/>
        </w:trPr>
        <w:tc>
          <w:tcPr>
            <w:tcW w:w="265" w:type="pct"/>
            <w:vMerge/>
            <w:tcBorders>
              <w:top w:val="single" w:sz="4" w:space="0" w:color="000000"/>
              <w:left w:val="single" w:sz="4" w:space="0" w:color="000000"/>
              <w:bottom w:val="nil"/>
              <w:right w:val="single" w:sz="4" w:space="0" w:color="000000"/>
            </w:tcBorders>
            <w:vAlign w:val="center"/>
            <w:hideMark/>
          </w:tcPr>
          <w:p w14:paraId="0398E6A8" w14:textId="77777777" w:rsidR="005775C9" w:rsidRPr="00A524A6" w:rsidRDefault="005775C9" w:rsidP="00B24078">
            <w:pPr>
              <w:rPr>
                <w:rFonts w:ascii="Century" w:hAnsi="Century" w:cs="Times New Roman"/>
                <w:sz w:val="24"/>
                <w:szCs w:val="24"/>
                <w:highlight w:val="yellow"/>
              </w:rPr>
            </w:pPr>
          </w:p>
        </w:tc>
        <w:tc>
          <w:tcPr>
            <w:tcW w:w="1274" w:type="pct"/>
            <w:gridSpan w:val="2"/>
            <w:vMerge/>
            <w:tcBorders>
              <w:top w:val="single" w:sz="4" w:space="0" w:color="000000"/>
              <w:left w:val="single" w:sz="4" w:space="0" w:color="000000"/>
              <w:bottom w:val="nil"/>
              <w:right w:val="single" w:sz="4" w:space="0" w:color="000000"/>
            </w:tcBorders>
            <w:vAlign w:val="center"/>
            <w:hideMark/>
          </w:tcPr>
          <w:p w14:paraId="1BD56F2F" w14:textId="77777777" w:rsidR="005775C9" w:rsidRPr="00A524A6" w:rsidRDefault="005775C9" w:rsidP="00B24078">
            <w:pPr>
              <w:rPr>
                <w:rFonts w:ascii="Century" w:hAnsi="Century" w:cs="Times New Roman"/>
                <w:sz w:val="24"/>
                <w:szCs w:val="24"/>
                <w:highlight w:val="yellow"/>
              </w:rPr>
            </w:pPr>
          </w:p>
        </w:tc>
        <w:tc>
          <w:tcPr>
            <w:tcW w:w="692" w:type="pct"/>
            <w:vMerge/>
            <w:tcBorders>
              <w:top w:val="single" w:sz="4" w:space="0" w:color="000000"/>
              <w:left w:val="single" w:sz="4" w:space="0" w:color="000000"/>
              <w:bottom w:val="nil"/>
              <w:right w:val="single" w:sz="4" w:space="0" w:color="auto"/>
            </w:tcBorders>
            <w:vAlign w:val="center"/>
            <w:hideMark/>
          </w:tcPr>
          <w:p w14:paraId="661721BC" w14:textId="77777777" w:rsidR="005775C9" w:rsidRPr="00A524A6" w:rsidRDefault="005775C9" w:rsidP="00B24078">
            <w:pPr>
              <w:ind w:left="-17" w:right="-170"/>
              <w:rPr>
                <w:rFonts w:ascii="Century" w:hAnsi="Century" w:cs="Times New Roman"/>
                <w:sz w:val="24"/>
                <w:szCs w:val="24"/>
                <w:highlight w:val="yellow"/>
              </w:rPr>
            </w:pPr>
          </w:p>
        </w:tc>
        <w:tc>
          <w:tcPr>
            <w:tcW w:w="692" w:type="pct"/>
            <w:vMerge/>
            <w:tcBorders>
              <w:top w:val="single" w:sz="4" w:space="0" w:color="auto"/>
              <w:left w:val="single" w:sz="4" w:space="0" w:color="auto"/>
              <w:bottom w:val="single" w:sz="4" w:space="0" w:color="auto"/>
              <w:right w:val="single" w:sz="4" w:space="0" w:color="auto"/>
            </w:tcBorders>
            <w:vAlign w:val="center"/>
            <w:hideMark/>
          </w:tcPr>
          <w:p w14:paraId="207603F6" w14:textId="77777777" w:rsidR="005775C9" w:rsidRPr="00A524A6" w:rsidRDefault="005775C9" w:rsidP="00B24078">
            <w:pPr>
              <w:rPr>
                <w:rFonts w:ascii="Century" w:hAnsi="Century" w:cs="Times New Roman"/>
                <w:sz w:val="24"/>
                <w:szCs w:val="24"/>
              </w:rPr>
            </w:pPr>
          </w:p>
        </w:tc>
        <w:tc>
          <w:tcPr>
            <w:tcW w:w="624" w:type="pct"/>
            <w:tcBorders>
              <w:top w:val="single" w:sz="4" w:space="0" w:color="auto"/>
              <w:left w:val="single" w:sz="4" w:space="0" w:color="auto"/>
              <w:bottom w:val="single" w:sz="4" w:space="0" w:color="auto"/>
              <w:right w:val="single" w:sz="4" w:space="0" w:color="auto"/>
            </w:tcBorders>
            <w:shd w:val="clear" w:color="FFFFFF" w:fill="FFFFFF"/>
            <w:vAlign w:val="center"/>
            <w:hideMark/>
          </w:tcPr>
          <w:p w14:paraId="6A82C5F6" w14:textId="77777777" w:rsidR="005775C9" w:rsidRPr="00A524A6" w:rsidRDefault="005775C9" w:rsidP="00B24078">
            <w:pPr>
              <w:jc w:val="center"/>
              <w:rPr>
                <w:rFonts w:ascii="Century" w:hAnsi="Century" w:cs="Times New Roman"/>
                <w:sz w:val="24"/>
                <w:szCs w:val="24"/>
              </w:rPr>
            </w:pPr>
            <w:r w:rsidRPr="00A524A6">
              <w:rPr>
                <w:rFonts w:ascii="Century" w:hAnsi="Century" w:cs="Times New Roman"/>
                <w:sz w:val="24"/>
                <w:szCs w:val="24"/>
              </w:rPr>
              <w:t>бюджету ГМР</w:t>
            </w:r>
          </w:p>
        </w:tc>
        <w:tc>
          <w:tcPr>
            <w:tcW w:w="626" w:type="pct"/>
            <w:tcBorders>
              <w:top w:val="single" w:sz="4" w:space="0" w:color="auto"/>
              <w:left w:val="single" w:sz="4" w:space="0" w:color="auto"/>
              <w:bottom w:val="single" w:sz="4" w:space="0" w:color="auto"/>
              <w:right w:val="single" w:sz="4" w:space="0" w:color="auto"/>
            </w:tcBorders>
          </w:tcPr>
          <w:p w14:paraId="35F16727" w14:textId="77777777" w:rsidR="005775C9" w:rsidRPr="00A524A6" w:rsidRDefault="005775C9" w:rsidP="00B24078">
            <w:pPr>
              <w:rPr>
                <w:rFonts w:ascii="Century" w:hAnsi="Century" w:cs="Times New Roman"/>
                <w:sz w:val="24"/>
                <w:szCs w:val="24"/>
              </w:rPr>
            </w:pPr>
            <w:r w:rsidRPr="00A524A6">
              <w:rPr>
                <w:rFonts w:ascii="Century" w:hAnsi="Century" w:cs="Times New Roman"/>
                <w:sz w:val="24"/>
                <w:szCs w:val="24"/>
              </w:rPr>
              <w:t xml:space="preserve">Інші кошти </w:t>
            </w:r>
          </w:p>
        </w:tc>
        <w:tc>
          <w:tcPr>
            <w:tcW w:w="826" w:type="pct"/>
            <w:vMerge/>
            <w:tcBorders>
              <w:left w:val="single" w:sz="4" w:space="0" w:color="auto"/>
              <w:bottom w:val="nil"/>
              <w:right w:val="single" w:sz="4" w:space="0" w:color="000000"/>
            </w:tcBorders>
            <w:vAlign w:val="center"/>
            <w:hideMark/>
          </w:tcPr>
          <w:p w14:paraId="090F1585" w14:textId="77777777" w:rsidR="005775C9" w:rsidRPr="00A524A6" w:rsidRDefault="005775C9" w:rsidP="00B24078">
            <w:pPr>
              <w:rPr>
                <w:rFonts w:ascii="Century" w:hAnsi="Century" w:cs="Times New Roman"/>
                <w:sz w:val="24"/>
                <w:szCs w:val="24"/>
                <w:highlight w:val="yellow"/>
              </w:rPr>
            </w:pPr>
          </w:p>
        </w:tc>
      </w:tr>
      <w:tr w:rsidR="005775C9" w:rsidRPr="00A524A6" w14:paraId="0472CF1E" w14:textId="77777777" w:rsidTr="00A524A6">
        <w:trPr>
          <w:trHeight w:val="3414"/>
        </w:trPr>
        <w:tc>
          <w:tcPr>
            <w:tcW w:w="265" w:type="pct"/>
            <w:tcBorders>
              <w:top w:val="single" w:sz="4" w:space="0" w:color="auto"/>
              <w:left w:val="single" w:sz="4" w:space="0" w:color="auto"/>
              <w:bottom w:val="single" w:sz="4" w:space="0" w:color="auto"/>
              <w:right w:val="single" w:sz="4" w:space="0" w:color="auto"/>
            </w:tcBorders>
            <w:vAlign w:val="center"/>
          </w:tcPr>
          <w:p w14:paraId="36197061" w14:textId="77777777" w:rsidR="005775C9" w:rsidRPr="00A524A6" w:rsidRDefault="005775C9" w:rsidP="00B24078">
            <w:pPr>
              <w:jc w:val="center"/>
              <w:rPr>
                <w:rFonts w:ascii="Century" w:hAnsi="Century" w:cs="Times New Roman"/>
                <w:sz w:val="24"/>
                <w:szCs w:val="24"/>
              </w:rPr>
            </w:pPr>
            <w:r w:rsidRPr="00A524A6">
              <w:rPr>
                <w:rFonts w:ascii="Century" w:hAnsi="Century" w:cs="Times New Roman"/>
                <w:sz w:val="24"/>
                <w:szCs w:val="24"/>
              </w:rPr>
              <w:t>1</w:t>
            </w:r>
          </w:p>
        </w:tc>
        <w:tc>
          <w:tcPr>
            <w:tcW w:w="1274" w:type="pct"/>
            <w:gridSpan w:val="2"/>
            <w:tcBorders>
              <w:top w:val="single" w:sz="4" w:space="0" w:color="auto"/>
              <w:left w:val="nil"/>
              <w:bottom w:val="single" w:sz="4" w:space="0" w:color="auto"/>
              <w:right w:val="single" w:sz="4" w:space="0" w:color="auto"/>
            </w:tcBorders>
          </w:tcPr>
          <w:p w14:paraId="08F9085E" w14:textId="77777777" w:rsidR="005775C9" w:rsidRPr="00A524A6" w:rsidRDefault="005775C9" w:rsidP="00B24078">
            <w:pPr>
              <w:rPr>
                <w:rFonts w:ascii="Century" w:hAnsi="Century" w:cs="Times New Roman"/>
                <w:sz w:val="24"/>
                <w:szCs w:val="24"/>
                <w:highlight w:val="yellow"/>
              </w:rPr>
            </w:pPr>
            <w:r w:rsidRPr="00A524A6">
              <w:rPr>
                <w:rFonts w:ascii="Century" w:hAnsi="Century" w:cs="Times New Roman"/>
                <w:sz w:val="24"/>
                <w:szCs w:val="24"/>
              </w:rPr>
              <w:t xml:space="preserve">«Капітальний ремонт внутрішніх приміщень Городоцького ЗДО (ясла-садок) №3 «Барвінок» Городоцької міської ради Львівської області за </w:t>
            </w:r>
            <w:proofErr w:type="spellStart"/>
            <w:r w:rsidRPr="00A524A6">
              <w:rPr>
                <w:rFonts w:ascii="Century" w:hAnsi="Century" w:cs="Times New Roman"/>
                <w:sz w:val="24"/>
                <w:szCs w:val="24"/>
              </w:rPr>
              <w:t>адресою</w:t>
            </w:r>
            <w:proofErr w:type="spellEnd"/>
            <w:r w:rsidRPr="00A524A6">
              <w:rPr>
                <w:rFonts w:ascii="Century" w:hAnsi="Century" w:cs="Times New Roman"/>
                <w:sz w:val="24"/>
                <w:szCs w:val="24"/>
              </w:rPr>
              <w:t xml:space="preserve">:  </w:t>
            </w:r>
            <w:proofErr w:type="spellStart"/>
            <w:r w:rsidRPr="00A524A6">
              <w:rPr>
                <w:rFonts w:ascii="Century" w:hAnsi="Century" w:cs="Times New Roman"/>
                <w:sz w:val="24"/>
                <w:szCs w:val="24"/>
              </w:rPr>
              <w:t>м.Городок</w:t>
            </w:r>
            <w:proofErr w:type="spellEnd"/>
            <w:r w:rsidRPr="00A524A6">
              <w:rPr>
                <w:rFonts w:ascii="Century" w:hAnsi="Century" w:cs="Times New Roman"/>
                <w:sz w:val="24"/>
                <w:szCs w:val="24"/>
              </w:rPr>
              <w:t xml:space="preserve">, вул. Запорізької Січі, 2», в </w:t>
            </w:r>
            <w:proofErr w:type="spellStart"/>
            <w:r w:rsidRPr="00A524A6">
              <w:rPr>
                <w:rFonts w:ascii="Century" w:hAnsi="Century" w:cs="Times New Roman"/>
                <w:sz w:val="24"/>
                <w:szCs w:val="24"/>
              </w:rPr>
              <w:t>т.ч</w:t>
            </w:r>
            <w:proofErr w:type="spellEnd"/>
            <w:r w:rsidRPr="00A524A6">
              <w:rPr>
                <w:rFonts w:ascii="Century" w:hAnsi="Century" w:cs="Times New Roman"/>
                <w:sz w:val="24"/>
                <w:szCs w:val="24"/>
              </w:rPr>
              <w:t>. ПКД</w:t>
            </w:r>
          </w:p>
        </w:tc>
        <w:tc>
          <w:tcPr>
            <w:tcW w:w="692" w:type="pct"/>
            <w:tcBorders>
              <w:top w:val="single" w:sz="4" w:space="0" w:color="auto"/>
              <w:left w:val="nil"/>
              <w:bottom w:val="single" w:sz="4" w:space="0" w:color="auto"/>
              <w:right w:val="single" w:sz="4" w:space="0" w:color="auto"/>
            </w:tcBorders>
            <w:vAlign w:val="center"/>
          </w:tcPr>
          <w:p w14:paraId="54C2AA6E" w14:textId="77777777" w:rsidR="005775C9" w:rsidRPr="00A524A6" w:rsidRDefault="005775C9" w:rsidP="00B24078">
            <w:pPr>
              <w:ind w:left="-17" w:right="-170"/>
              <w:rPr>
                <w:rFonts w:ascii="Century" w:hAnsi="Century" w:cs="Times New Roman"/>
                <w:sz w:val="24"/>
                <w:szCs w:val="24"/>
              </w:rPr>
            </w:pPr>
            <w:r w:rsidRPr="00A524A6">
              <w:rPr>
                <w:rFonts w:ascii="Century" w:hAnsi="Century" w:cs="Times New Roman"/>
                <w:sz w:val="24"/>
                <w:szCs w:val="24"/>
              </w:rPr>
              <w:t>1 500 000</w:t>
            </w:r>
          </w:p>
        </w:tc>
        <w:tc>
          <w:tcPr>
            <w:tcW w:w="692" w:type="pct"/>
            <w:tcBorders>
              <w:top w:val="single" w:sz="4" w:space="0" w:color="auto"/>
              <w:left w:val="nil"/>
              <w:bottom w:val="single" w:sz="4" w:space="0" w:color="auto"/>
              <w:right w:val="single" w:sz="4" w:space="0" w:color="auto"/>
            </w:tcBorders>
            <w:shd w:val="clear" w:color="000000" w:fill="FFFFFF"/>
            <w:vAlign w:val="center"/>
          </w:tcPr>
          <w:p w14:paraId="4B112536" w14:textId="77777777" w:rsidR="005775C9" w:rsidRPr="00A524A6" w:rsidRDefault="005775C9" w:rsidP="00B24078">
            <w:pPr>
              <w:ind w:left="-390"/>
              <w:jc w:val="right"/>
              <w:rPr>
                <w:rFonts w:ascii="Century" w:hAnsi="Century" w:cs="Times New Roman"/>
                <w:sz w:val="24"/>
                <w:szCs w:val="24"/>
              </w:rPr>
            </w:pPr>
            <w:r w:rsidRPr="00A524A6">
              <w:rPr>
                <w:rFonts w:ascii="Century" w:hAnsi="Century" w:cs="Times New Roman"/>
                <w:sz w:val="24"/>
                <w:szCs w:val="24"/>
              </w:rPr>
              <w:t>-169 000</w:t>
            </w:r>
          </w:p>
        </w:tc>
        <w:tc>
          <w:tcPr>
            <w:tcW w:w="624" w:type="pct"/>
            <w:tcBorders>
              <w:top w:val="single" w:sz="4" w:space="0" w:color="auto"/>
              <w:left w:val="nil"/>
              <w:bottom w:val="single" w:sz="4" w:space="0" w:color="auto"/>
              <w:right w:val="single" w:sz="4" w:space="0" w:color="auto"/>
            </w:tcBorders>
            <w:shd w:val="clear" w:color="FFFFFF" w:fill="FFFFFF"/>
            <w:vAlign w:val="center"/>
          </w:tcPr>
          <w:p w14:paraId="6BCD6DFE" w14:textId="77777777" w:rsidR="005775C9" w:rsidRPr="00A524A6" w:rsidRDefault="005775C9" w:rsidP="00B24078">
            <w:pPr>
              <w:jc w:val="center"/>
              <w:rPr>
                <w:rFonts w:ascii="Century" w:hAnsi="Century" w:cs="Times New Roman"/>
                <w:sz w:val="24"/>
                <w:szCs w:val="24"/>
              </w:rPr>
            </w:pPr>
            <w:r w:rsidRPr="00A524A6">
              <w:rPr>
                <w:rFonts w:ascii="Century" w:hAnsi="Century" w:cs="Times New Roman"/>
                <w:sz w:val="24"/>
                <w:szCs w:val="24"/>
              </w:rPr>
              <w:t>-169 000</w:t>
            </w:r>
          </w:p>
        </w:tc>
        <w:tc>
          <w:tcPr>
            <w:tcW w:w="626" w:type="pct"/>
            <w:tcBorders>
              <w:top w:val="single" w:sz="4" w:space="0" w:color="auto"/>
              <w:left w:val="nil"/>
              <w:bottom w:val="single" w:sz="4" w:space="0" w:color="auto"/>
              <w:right w:val="single" w:sz="4" w:space="0" w:color="auto"/>
            </w:tcBorders>
            <w:shd w:val="clear" w:color="auto" w:fill="FFFFFF" w:themeFill="background1"/>
            <w:vAlign w:val="center"/>
          </w:tcPr>
          <w:p w14:paraId="4301A042" w14:textId="77777777" w:rsidR="005775C9" w:rsidRPr="00A524A6" w:rsidRDefault="005775C9" w:rsidP="00B24078">
            <w:pPr>
              <w:jc w:val="center"/>
              <w:rPr>
                <w:rFonts w:ascii="Century" w:hAnsi="Century" w:cs="Times New Roman"/>
                <w:sz w:val="24"/>
                <w:szCs w:val="24"/>
                <w:highlight w:val="yellow"/>
                <w:shd w:val="clear" w:color="auto" w:fill="FFFFFF"/>
              </w:rPr>
            </w:pPr>
          </w:p>
        </w:tc>
        <w:tc>
          <w:tcPr>
            <w:tcW w:w="826" w:type="pct"/>
            <w:tcBorders>
              <w:top w:val="single" w:sz="4" w:space="0" w:color="auto"/>
              <w:left w:val="single" w:sz="4" w:space="0" w:color="auto"/>
              <w:bottom w:val="single" w:sz="4" w:space="0" w:color="auto"/>
              <w:right w:val="single" w:sz="4" w:space="0" w:color="auto"/>
            </w:tcBorders>
            <w:shd w:val="clear" w:color="auto" w:fill="FFFFFF" w:themeFill="background1"/>
          </w:tcPr>
          <w:p w14:paraId="306DEEE7" w14:textId="77777777" w:rsidR="005775C9" w:rsidRPr="00A524A6" w:rsidRDefault="005775C9" w:rsidP="00B24078">
            <w:pPr>
              <w:jc w:val="center"/>
              <w:rPr>
                <w:rFonts w:ascii="Century" w:hAnsi="Century" w:cs="Times New Roman"/>
                <w:sz w:val="24"/>
                <w:szCs w:val="24"/>
                <w:shd w:val="clear" w:color="auto" w:fill="FFFFFF"/>
              </w:rPr>
            </w:pPr>
            <w:r w:rsidRPr="00A524A6">
              <w:rPr>
                <w:rFonts w:ascii="Century" w:hAnsi="Century" w:cs="Times New Roman"/>
                <w:sz w:val="24"/>
                <w:szCs w:val="24"/>
                <w:shd w:val="clear" w:color="auto" w:fill="FFFFFF"/>
              </w:rPr>
              <w:t>Гуманітарне управління Городоцької міської ради Львівської області</w:t>
            </w:r>
          </w:p>
        </w:tc>
      </w:tr>
      <w:tr w:rsidR="005775C9" w:rsidRPr="00A524A6" w14:paraId="21C44334" w14:textId="77777777" w:rsidTr="00A524A6">
        <w:trPr>
          <w:trHeight w:val="50"/>
        </w:trPr>
        <w:tc>
          <w:tcPr>
            <w:tcW w:w="265" w:type="pct"/>
            <w:tcBorders>
              <w:top w:val="single" w:sz="4" w:space="0" w:color="auto"/>
              <w:left w:val="single" w:sz="4" w:space="0" w:color="auto"/>
              <w:bottom w:val="single" w:sz="4" w:space="0" w:color="auto"/>
              <w:right w:val="single" w:sz="4" w:space="0" w:color="auto"/>
            </w:tcBorders>
            <w:vAlign w:val="center"/>
          </w:tcPr>
          <w:p w14:paraId="4380520B" w14:textId="77777777" w:rsidR="005775C9" w:rsidRPr="00A524A6" w:rsidRDefault="005775C9" w:rsidP="00B24078">
            <w:pPr>
              <w:jc w:val="center"/>
              <w:rPr>
                <w:rFonts w:ascii="Century" w:hAnsi="Century" w:cs="Times New Roman"/>
                <w:sz w:val="24"/>
                <w:szCs w:val="24"/>
              </w:rPr>
            </w:pPr>
            <w:r w:rsidRPr="00A524A6">
              <w:rPr>
                <w:rFonts w:ascii="Century" w:hAnsi="Century" w:cs="Times New Roman"/>
                <w:sz w:val="24"/>
                <w:szCs w:val="24"/>
              </w:rPr>
              <w:t>2</w:t>
            </w:r>
          </w:p>
        </w:tc>
        <w:tc>
          <w:tcPr>
            <w:tcW w:w="1274" w:type="pct"/>
            <w:gridSpan w:val="2"/>
            <w:tcBorders>
              <w:top w:val="single" w:sz="4" w:space="0" w:color="auto"/>
              <w:left w:val="nil"/>
              <w:bottom w:val="single" w:sz="4" w:space="0" w:color="auto"/>
              <w:right w:val="single" w:sz="4" w:space="0" w:color="auto"/>
            </w:tcBorders>
          </w:tcPr>
          <w:p w14:paraId="2CD846EA" w14:textId="77777777" w:rsidR="005775C9" w:rsidRPr="00A524A6" w:rsidRDefault="005775C9" w:rsidP="00B24078">
            <w:pPr>
              <w:rPr>
                <w:rFonts w:ascii="Century" w:hAnsi="Century" w:cs="Times New Roman"/>
                <w:sz w:val="24"/>
                <w:szCs w:val="24"/>
                <w:highlight w:val="yellow"/>
              </w:rPr>
            </w:pPr>
            <w:r w:rsidRPr="00A524A6">
              <w:rPr>
                <w:rFonts w:ascii="Century" w:hAnsi="Century" w:cs="Times New Roman"/>
                <w:sz w:val="24"/>
                <w:szCs w:val="24"/>
              </w:rPr>
              <w:t xml:space="preserve">Капітальний ремонт даху Городоцького закладу дошкільної освіти (ясла-садок) №4 «Зернятко» Городоцької міської ради Львівської області в м. Городок, вул. Авіаційна, 35 (приміщення 1), в </w:t>
            </w:r>
            <w:proofErr w:type="spellStart"/>
            <w:r w:rsidRPr="00A524A6">
              <w:rPr>
                <w:rFonts w:ascii="Century" w:hAnsi="Century" w:cs="Times New Roman"/>
                <w:sz w:val="24"/>
                <w:szCs w:val="24"/>
              </w:rPr>
              <w:t>т.ч</w:t>
            </w:r>
            <w:proofErr w:type="spellEnd"/>
            <w:r w:rsidRPr="00A524A6">
              <w:rPr>
                <w:rFonts w:ascii="Century" w:hAnsi="Century" w:cs="Times New Roman"/>
                <w:sz w:val="24"/>
                <w:szCs w:val="24"/>
              </w:rPr>
              <w:t>. ПКД</w:t>
            </w:r>
          </w:p>
        </w:tc>
        <w:tc>
          <w:tcPr>
            <w:tcW w:w="692" w:type="pct"/>
            <w:tcBorders>
              <w:top w:val="single" w:sz="4" w:space="0" w:color="auto"/>
              <w:left w:val="nil"/>
              <w:bottom w:val="single" w:sz="4" w:space="0" w:color="auto"/>
              <w:right w:val="single" w:sz="4" w:space="0" w:color="auto"/>
            </w:tcBorders>
            <w:vAlign w:val="center"/>
          </w:tcPr>
          <w:p w14:paraId="00254D76" w14:textId="77777777" w:rsidR="005775C9" w:rsidRPr="00A524A6" w:rsidRDefault="005775C9" w:rsidP="00B24078">
            <w:pPr>
              <w:ind w:left="-17" w:right="-170"/>
              <w:rPr>
                <w:rFonts w:ascii="Century" w:hAnsi="Century" w:cs="Times New Roman"/>
                <w:sz w:val="24"/>
                <w:szCs w:val="24"/>
              </w:rPr>
            </w:pPr>
            <w:r w:rsidRPr="00A524A6">
              <w:rPr>
                <w:rFonts w:ascii="Century" w:hAnsi="Century" w:cs="Times New Roman"/>
                <w:sz w:val="24"/>
                <w:szCs w:val="24"/>
              </w:rPr>
              <w:t>1 500 000</w:t>
            </w:r>
          </w:p>
        </w:tc>
        <w:tc>
          <w:tcPr>
            <w:tcW w:w="692" w:type="pct"/>
            <w:tcBorders>
              <w:top w:val="single" w:sz="4" w:space="0" w:color="auto"/>
              <w:left w:val="nil"/>
              <w:bottom w:val="single" w:sz="4" w:space="0" w:color="auto"/>
              <w:right w:val="single" w:sz="4" w:space="0" w:color="auto"/>
            </w:tcBorders>
            <w:shd w:val="clear" w:color="000000" w:fill="FFFFFF"/>
            <w:vAlign w:val="center"/>
          </w:tcPr>
          <w:p w14:paraId="3219622A" w14:textId="77777777" w:rsidR="005775C9" w:rsidRPr="00A524A6" w:rsidRDefault="005775C9" w:rsidP="00B24078">
            <w:pPr>
              <w:ind w:left="-390"/>
              <w:jc w:val="right"/>
              <w:rPr>
                <w:rFonts w:ascii="Century" w:hAnsi="Century" w:cs="Times New Roman"/>
                <w:sz w:val="24"/>
                <w:szCs w:val="24"/>
              </w:rPr>
            </w:pPr>
            <w:r w:rsidRPr="00A524A6">
              <w:rPr>
                <w:rFonts w:ascii="Century" w:hAnsi="Century" w:cs="Times New Roman"/>
                <w:sz w:val="24"/>
                <w:szCs w:val="24"/>
              </w:rPr>
              <w:t>-220 000</w:t>
            </w:r>
          </w:p>
        </w:tc>
        <w:tc>
          <w:tcPr>
            <w:tcW w:w="624" w:type="pct"/>
            <w:tcBorders>
              <w:top w:val="single" w:sz="4" w:space="0" w:color="auto"/>
              <w:left w:val="nil"/>
              <w:bottom w:val="single" w:sz="4" w:space="0" w:color="auto"/>
              <w:right w:val="single" w:sz="4" w:space="0" w:color="auto"/>
            </w:tcBorders>
            <w:shd w:val="clear" w:color="FFFFFF" w:fill="FFFFFF"/>
            <w:vAlign w:val="center"/>
          </w:tcPr>
          <w:p w14:paraId="12D7A4E0" w14:textId="77777777" w:rsidR="005775C9" w:rsidRPr="00A524A6" w:rsidRDefault="005775C9" w:rsidP="00B24078">
            <w:pPr>
              <w:jc w:val="center"/>
              <w:rPr>
                <w:rFonts w:ascii="Century" w:hAnsi="Century" w:cs="Times New Roman"/>
                <w:sz w:val="24"/>
                <w:szCs w:val="24"/>
              </w:rPr>
            </w:pPr>
            <w:r w:rsidRPr="00A524A6">
              <w:rPr>
                <w:rFonts w:ascii="Century" w:hAnsi="Century" w:cs="Times New Roman"/>
                <w:sz w:val="24"/>
                <w:szCs w:val="24"/>
              </w:rPr>
              <w:t>-220 000</w:t>
            </w:r>
          </w:p>
        </w:tc>
        <w:tc>
          <w:tcPr>
            <w:tcW w:w="626" w:type="pct"/>
            <w:tcBorders>
              <w:top w:val="single" w:sz="4" w:space="0" w:color="auto"/>
              <w:left w:val="nil"/>
              <w:bottom w:val="single" w:sz="4" w:space="0" w:color="auto"/>
              <w:right w:val="single" w:sz="4" w:space="0" w:color="auto"/>
            </w:tcBorders>
            <w:shd w:val="clear" w:color="auto" w:fill="FFFFFF" w:themeFill="background1"/>
            <w:vAlign w:val="center"/>
          </w:tcPr>
          <w:p w14:paraId="75DCEF67" w14:textId="77777777" w:rsidR="005775C9" w:rsidRPr="00A524A6" w:rsidRDefault="005775C9" w:rsidP="00B24078">
            <w:pPr>
              <w:jc w:val="center"/>
              <w:rPr>
                <w:rFonts w:ascii="Century" w:hAnsi="Century" w:cs="Times New Roman"/>
                <w:sz w:val="24"/>
                <w:szCs w:val="24"/>
                <w:highlight w:val="yellow"/>
                <w:shd w:val="clear" w:color="auto" w:fill="FFFFFF"/>
              </w:rPr>
            </w:pPr>
          </w:p>
        </w:tc>
        <w:tc>
          <w:tcPr>
            <w:tcW w:w="826" w:type="pct"/>
            <w:tcBorders>
              <w:top w:val="single" w:sz="4" w:space="0" w:color="auto"/>
              <w:left w:val="single" w:sz="4" w:space="0" w:color="auto"/>
              <w:bottom w:val="single" w:sz="4" w:space="0" w:color="auto"/>
              <w:right w:val="single" w:sz="4" w:space="0" w:color="auto"/>
            </w:tcBorders>
            <w:shd w:val="clear" w:color="auto" w:fill="FFFFFF" w:themeFill="background1"/>
          </w:tcPr>
          <w:p w14:paraId="37D92DF1" w14:textId="77777777" w:rsidR="005775C9" w:rsidRPr="00A524A6" w:rsidRDefault="005775C9" w:rsidP="00B24078">
            <w:pPr>
              <w:jc w:val="center"/>
              <w:rPr>
                <w:rFonts w:ascii="Century" w:hAnsi="Century" w:cs="Times New Roman"/>
                <w:sz w:val="24"/>
                <w:szCs w:val="24"/>
                <w:shd w:val="clear" w:color="auto" w:fill="FFFFFF"/>
              </w:rPr>
            </w:pPr>
            <w:r w:rsidRPr="00A524A6">
              <w:rPr>
                <w:rFonts w:ascii="Century" w:hAnsi="Century" w:cs="Times New Roman"/>
                <w:sz w:val="24"/>
                <w:szCs w:val="24"/>
                <w:shd w:val="clear" w:color="auto" w:fill="FFFFFF"/>
              </w:rPr>
              <w:t>Гуманітарне управління Городоцької міської ради Львівської області</w:t>
            </w:r>
          </w:p>
        </w:tc>
      </w:tr>
      <w:tr w:rsidR="005775C9" w:rsidRPr="00A524A6" w14:paraId="135C6E5B" w14:textId="77777777" w:rsidTr="00A524A6">
        <w:trPr>
          <w:trHeight w:val="50"/>
        </w:trPr>
        <w:tc>
          <w:tcPr>
            <w:tcW w:w="265" w:type="pct"/>
            <w:tcBorders>
              <w:top w:val="single" w:sz="4" w:space="0" w:color="auto"/>
              <w:left w:val="single" w:sz="4" w:space="0" w:color="auto"/>
              <w:bottom w:val="single" w:sz="4" w:space="0" w:color="auto"/>
              <w:right w:val="single" w:sz="4" w:space="0" w:color="auto"/>
            </w:tcBorders>
            <w:vAlign w:val="center"/>
          </w:tcPr>
          <w:p w14:paraId="0152F4C4" w14:textId="77777777" w:rsidR="005775C9" w:rsidRPr="00A524A6" w:rsidRDefault="005775C9" w:rsidP="00B24078">
            <w:pPr>
              <w:jc w:val="center"/>
              <w:rPr>
                <w:rFonts w:ascii="Century" w:hAnsi="Century" w:cs="Times New Roman"/>
                <w:sz w:val="24"/>
                <w:szCs w:val="24"/>
              </w:rPr>
            </w:pPr>
            <w:r w:rsidRPr="00A524A6">
              <w:rPr>
                <w:rFonts w:ascii="Century" w:hAnsi="Century" w:cs="Times New Roman"/>
                <w:sz w:val="24"/>
                <w:szCs w:val="24"/>
              </w:rPr>
              <w:t>3</w:t>
            </w:r>
          </w:p>
        </w:tc>
        <w:tc>
          <w:tcPr>
            <w:tcW w:w="1274" w:type="pct"/>
            <w:gridSpan w:val="2"/>
            <w:tcBorders>
              <w:top w:val="single" w:sz="4" w:space="0" w:color="auto"/>
              <w:left w:val="nil"/>
              <w:bottom w:val="single" w:sz="4" w:space="0" w:color="auto"/>
              <w:right w:val="single" w:sz="4" w:space="0" w:color="auto"/>
            </w:tcBorders>
          </w:tcPr>
          <w:p w14:paraId="6684B2A1" w14:textId="77777777" w:rsidR="005775C9" w:rsidRPr="00A524A6" w:rsidRDefault="005775C9" w:rsidP="00B24078">
            <w:pPr>
              <w:rPr>
                <w:rFonts w:ascii="Century" w:hAnsi="Century" w:cs="Times New Roman"/>
                <w:sz w:val="24"/>
                <w:szCs w:val="24"/>
                <w:highlight w:val="yellow"/>
              </w:rPr>
            </w:pPr>
            <w:r w:rsidRPr="00A524A6">
              <w:rPr>
                <w:rFonts w:ascii="Century" w:hAnsi="Century" w:cs="Times New Roman"/>
                <w:sz w:val="24"/>
                <w:szCs w:val="24"/>
              </w:rPr>
              <w:t xml:space="preserve">«Капітальний ремонт внутрішніх приміщень корпусу №3 Городоцького </w:t>
            </w:r>
            <w:r w:rsidRPr="00A524A6">
              <w:rPr>
                <w:rFonts w:ascii="Century" w:hAnsi="Century" w:cs="Times New Roman"/>
                <w:sz w:val="24"/>
                <w:szCs w:val="24"/>
              </w:rPr>
              <w:lastRenderedPageBreak/>
              <w:t>НВК № 2 І-ІІІ ступенів «заклад загальної середньої освіти І ступеня – гімназія» Городоцької міської ради Львівської області в м. Городок, вул. Львівська, 4»</w:t>
            </w:r>
          </w:p>
        </w:tc>
        <w:tc>
          <w:tcPr>
            <w:tcW w:w="692" w:type="pct"/>
            <w:tcBorders>
              <w:top w:val="single" w:sz="4" w:space="0" w:color="auto"/>
              <w:left w:val="nil"/>
              <w:bottom w:val="single" w:sz="4" w:space="0" w:color="auto"/>
              <w:right w:val="single" w:sz="4" w:space="0" w:color="auto"/>
            </w:tcBorders>
            <w:vAlign w:val="center"/>
          </w:tcPr>
          <w:p w14:paraId="0BC5C9DF" w14:textId="77777777" w:rsidR="005775C9" w:rsidRPr="00A524A6" w:rsidRDefault="005775C9" w:rsidP="00B24078">
            <w:pPr>
              <w:ind w:left="-17" w:right="-170"/>
              <w:rPr>
                <w:rFonts w:ascii="Century" w:hAnsi="Century" w:cs="Times New Roman"/>
                <w:sz w:val="24"/>
                <w:szCs w:val="24"/>
              </w:rPr>
            </w:pPr>
            <w:r w:rsidRPr="00A524A6">
              <w:rPr>
                <w:rFonts w:ascii="Century" w:hAnsi="Century" w:cs="Times New Roman"/>
                <w:sz w:val="24"/>
                <w:szCs w:val="24"/>
              </w:rPr>
              <w:lastRenderedPageBreak/>
              <w:t>970 000</w:t>
            </w:r>
          </w:p>
        </w:tc>
        <w:tc>
          <w:tcPr>
            <w:tcW w:w="692" w:type="pct"/>
            <w:tcBorders>
              <w:top w:val="single" w:sz="4" w:space="0" w:color="auto"/>
              <w:left w:val="nil"/>
              <w:bottom w:val="single" w:sz="4" w:space="0" w:color="auto"/>
              <w:right w:val="single" w:sz="4" w:space="0" w:color="auto"/>
            </w:tcBorders>
            <w:shd w:val="clear" w:color="000000" w:fill="FFFFFF"/>
            <w:vAlign w:val="center"/>
          </w:tcPr>
          <w:p w14:paraId="3DDE26DC" w14:textId="77777777" w:rsidR="005775C9" w:rsidRPr="00A524A6" w:rsidRDefault="005775C9" w:rsidP="00B24078">
            <w:pPr>
              <w:ind w:left="-117"/>
              <w:jc w:val="right"/>
              <w:rPr>
                <w:rFonts w:ascii="Century" w:hAnsi="Century" w:cs="Times New Roman"/>
                <w:sz w:val="24"/>
                <w:szCs w:val="24"/>
              </w:rPr>
            </w:pPr>
            <w:r w:rsidRPr="00A524A6">
              <w:rPr>
                <w:rFonts w:ascii="Century" w:hAnsi="Century" w:cs="Times New Roman"/>
                <w:sz w:val="24"/>
                <w:szCs w:val="24"/>
              </w:rPr>
              <w:t>-201 000</w:t>
            </w:r>
          </w:p>
        </w:tc>
        <w:tc>
          <w:tcPr>
            <w:tcW w:w="624" w:type="pct"/>
            <w:tcBorders>
              <w:top w:val="single" w:sz="4" w:space="0" w:color="auto"/>
              <w:left w:val="nil"/>
              <w:bottom w:val="single" w:sz="4" w:space="0" w:color="auto"/>
              <w:right w:val="single" w:sz="4" w:space="0" w:color="auto"/>
            </w:tcBorders>
            <w:shd w:val="clear" w:color="FFFFFF" w:fill="FFFFFF"/>
            <w:vAlign w:val="center"/>
          </w:tcPr>
          <w:p w14:paraId="0E859E44" w14:textId="77777777" w:rsidR="005775C9" w:rsidRPr="00A524A6" w:rsidRDefault="005775C9" w:rsidP="00B24078">
            <w:pPr>
              <w:jc w:val="center"/>
              <w:rPr>
                <w:rFonts w:ascii="Century" w:hAnsi="Century" w:cs="Times New Roman"/>
                <w:sz w:val="24"/>
                <w:szCs w:val="24"/>
              </w:rPr>
            </w:pPr>
            <w:r w:rsidRPr="00A524A6">
              <w:rPr>
                <w:rFonts w:ascii="Century" w:hAnsi="Century" w:cs="Times New Roman"/>
                <w:sz w:val="24"/>
                <w:szCs w:val="24"/>
              </w:rPr>
              <w:t>-201 000</w:t>
            </w:r>
          </w:p>
        </w:tc>
        <w:tc>
          <w:tcPr>
            <w:tcW w:w="626" w:type="pct"/>
            <w:tcBorders>
              <w:top w:val="single" w:sz="4" w:space="0" w:color="auto"/>
              <w:left w:val="nil"/>
              <w:bottom w:val="single" w:sz="4" w:space="0" w:color="auto"/>
              <w:right w:val="single" w:sz="4" w:space="0" w:color="auto"/>
            </w:tcBorders>
            <w:shd w:val="clear" w:color="auto" w:fill="FFFFFF" w:themeFill="background1"/>
            <w:vAlign w:val="center"/>
          </w:tcPr>
          <w:p w14:paraId="37155019" w14:textId="77777777" w:rsidR="005775C9" w:rsidRPr="00A524A6" w:rsidRDefault="005775C9" w:rsidP="00B24078">
            <w:pPr>
              <w:jc w:val="center"/>
              <w:rPr>
                <w:rFonts w:ascii="Century" w:hAnsi="Century" w:cs="Times New Roman"/>
                <w:sz w:val="24"/>
                <w:szCs w:val="24"/>
                <w:highlight w:val="yellow"/>
                <w:shd w:val="clear" w:color="auto" w:fill="FFFFFF"/>
              </w:rPr>
            </w:pPr>
          </w:p>
        </w:tc>
        <w:tc>
          <w:tcPr>
            <w:tcW w:w="826" w:type="pct"/>
            <w:tcBorders>
              <w:top w:val="single" w:sz="4" w:space="0" w:color="auto"/>
              <w:left w:val="single" w:sz="4" w:space="0" w:color="auto"/>
              <w:bottom w:val="single" w:sz="4" w:space="0" w:color="auto"/>
              <w:right w:val="single" w:sz="4" w:space="0" w:color="auto"/>
            </w:tcBorders>
            <w:shd w:val="clear" w:color="auto" w:fill="FFFFFF" w:themeFill="background1"/>
          </w:tcPr>
          <w:p w14:paraId="47AEAE2A" w14:textId="77777777" w:rsidR="005775C9" w:rsidRPr="00A524A6" w:rsidRDefault="005775C9" w:rsidP="00B24078">
            <w:pPr>
              <w:jc w:val="center"/>
              <w:rPr>
                <w:rFonts w:ascii="Century" w:hAnsi="Century" w:cs="Times New Roman"/>
                <w:sz w:val="24"/>
                <w:szCs w:val="24"/>
                <w:shd w:val="clear" w:color="auto" w:fill="FFFFFF"/>
              </w:rPr>
            </w:pPr>
            <w:r w:rsidRPr="00A524A6">
              <w:rPr>
                <w:rFonts w:ascii="Century" w:hAnsi="Century" w:cs="Times New Roman"/>
                <w:sz w:val="24"/>
                <w:szCs w:val="24"/>
                <w:shd w:val="clear" w:color="auto" w:fill="FFFFFF"/>
              </w:rPr>
              <w:t xml:space="preserve">Гуманітарне управління Городоцької міської ради </w:t>
            </w:r>
            <w:r w:rsidRPr="00A524A6">
              <w:rPr>
                <w:rFonts w:ascii="Century" w:hAnsi="Century" w:cs="Times New Roman"/>
                <w:sz w:val="24"/>
                <w:szCs w:val="24"/>
                <w:shd w:val="clear" w:color="auto" w:fill="FFFFFF"/>
              </w:rPr>
              <w:lastRenderedPageBreak/>
              <w:t>Львівської області</w:t>
            </w:r>
          </w:p>
        </w:tc>
      </w:tr>
      <w:tr w:rsidR="005775C9" w:rsidRPr="00A524A6" w14:paraId="2FF0D931" w14:textId="77777777" w:rsidTr="00A524A6">
        <w:trPr>
          <w:trHeight w:val="2767"/>
        </w:trPr>
        <w:tc>
          <w:tcPr>
            <w:tcW w:w="265" w:type="pct"/>
            <w:tcBorders>
              <w:top w:val="single" w:sz="4" w:space="0" w:color="auto"/>
              <w:left w:val="single" w:sz="4" w:space="0" w:color="auto"/>
              <w:bottom w:val="single" w:sz="4" w:space="0" w:color="auto"/>
              <w:right w:val="single" w:sz="4" w:space="0" w:color="auto"/>
            </w:tcBorders>
            <w:vAlign w:val="center"/>
          </w:tcPr>
          <w:p w14:paraId="5C025E84" w14:textId="77777777" w:rsidR="005775C9" w:rsidRPr="00A524A6" w:rsidRDefault="005775C9" w:rsidP="00B24078">
            <w:pPr>
              <w:jc w:val="center"/>
              <w:rPr>
                <w:rFonts w:ascii="Century" w:hAnsi="Century" w:cs="Times New Roman"/>
                <w:sz w:val="24"/>
                <w:szCs w:val="24"/>
              </w:rPr>
            </w:pPr>
            <w:r w:rsidRPr="00A524A6">
              <w:rPr>
                <w:rFonts w:ascii="Century" w:hAnsi="Century" w:cs="Times New Roman"/>
                <w:sz w:val="24"/>
                <w:szCs w:val="24"/>
              </w:rPr>
              <w:lastRenderedPageBreak/>
              <w:t>4</w:t>
            </w:r>
          </w:p>
        </w:tc>
        <w:tc>
          <w:tcPr>
            <w:tcW w:w="1274" w:type="pct"/>
            <w:gridSpan w:val="2"/>
            <w:tcBorders>
              <w:top w:val="single" w:sz="4" w:space="0" w:color="auto"/>
              <w:left w:val="nil"/>
              <w:bottom w:val="single" w:sz="4" w:space="0" w:color="auto"/>
              <w:right w:val="single" w:sz="4" w:space="0" w:color="auto"/>
            </w:tcBorders>
          </w:tcPr>
          <w:p w14:paraId="61F0D667" w14:textId="77777777" w:rsidR="005775C9" w:rsidRPr="00A524A6" w:rsidRDefault="005775C9" w:rsidP="00B24078">
            <w:pPr>
              <w:rPr>
                <w:rFonts w:ascii="Century" w:hAnsi="Century" w:cs="Times New Roman"/>
                <w:sz w:val="24"/>
                <w:szCs w:val="24"/>
                <w:highlight w:val="yellow"/>
                <w:shd w:val="clear" w:color="auto" w:fill="FFFFFF"/>
              </w:rPr>
            </w:pPr>
            <w:r w:rsidRPr="00A524A6">
              <w:rPr>
                <w:rFonts w:ascii="Century" w:hAnsi="Century" w:cs="Times New Roman"/>
                <w:sz w:val="24"/>
                <w:szCs w:val="24"/>
                <w:shd w:val="clear" w:color="auto" w:fill="FFFFFF"/>
              </w:rPr>
              <w:t xml:space="preserve">«Капітальний ремонт даху філії КЗ «Городоцький центр дозвілля та надання культурних послуг» - НД с. </w:t>
            </w:r>
            <w:proofErr w:type="spellStart"/>
            <w:r w:rsidRPr="00A524A6">
              <w:rPr>
                <w:rFonts w:ascii="Century" w:hAnsi="Century" w:cs="Times New Roman"/>
                <w:sz w:val="24"/>
                <w:szCs w:val="24"/>
                <w:shd w:val="clear" w:color="auto" w:fill="FFFFFF"/>
              </w:rPr>
              <w:t>Дубаневичі</w:t>
            </w:r>
            <w:proofErr w:type="spellEnd"/>
            <w:r w:rsidRPr="00A524A6">
              <w:rPr>
                <w:rFonts w:ascii="Century" w:hAnsi="Century" w:cs="Times New Roman"/>
                <w:sz w:val="24"/>
                <w:szCs w:val="24"/>
                <w:shd w:val="clear" w:color="auto" w:fill="FFFFFF"/>
              </w:rPr>
              <w:t xml:space="preserve"> за </w:t>
            </w:r>
            <w:proofErr w:type="spellStart"/>
            <w:r w:rsidRPr="00A524A6">
              <w:rPr>
                <w:rFonts w:ascii="Century" w:hAnsi="Century" w:cs="Times New Roman"/>
                <w:sz w:val="24"/>
                <w:szCs w:val="24"/>
                <w:shd w:val="clear" w:color="auto" w:fill="FFFFFF"/>
              </w:rPr>
              <w:t>адресою</w:t>
            </w:r>
            <w:proofErr w:type="spellEnd"/>
            <w:r w:rsidRPr="00A524A6">
              <w:rPr>
                <w:rFonts w:ascii="Century" w:hAnsi="Century" w:cs="Times New Roman"/>
                <w:sz w:val="24"/>
                <w:szCs w:val="24"/>
                <w:shd w:val="clear" w:color="auto" w:fill="FFFFFF"/>
              </w:rPr>
              <w:t xml:space="preserve">, с. </w:t>
            </w:r>
            <w:proofErr w:type="spellStart"/>
            <w:r w:rsidRPr="00A524A6">
              <w:rPr>
                <w:rFonts w:ascii="Century" w:hAnsi="Century" w:cs="Times New Roman"/>
                <w:sz w:val="24"/>
                <w:szCs w:val="24"/>
                <w:shd w:val="clear" w:color="auto" w:fill="FFFFFF"/>
              </w:rPr>
              <w:t>Дубаневичі</w:t>
            </w:r>
            <w:proofErr w:type="spellEnd"/>
            <w:r w:rsidRPr="00A524A6">
              <w:rPr>
                <w:rFonts w:ascii="Century" w:hAnsi="Century" w:cs="Times New Roman"/>
                <w:sz w:val="24"/>
                <w:szCs w:val="24"/>
                <w:shd w:val="clear" w:color="auto" w:fill="FFFFFF"/>
              </w:rPr>
              <w:t xml:space="preserve"> вул. Передміська, 94» в </w:t>
            </w:r>
            <w:proofErr w:type="spellStart"/>
            <w:r w:rsidRPr="00A524A6">
              <w:rPr>
                <w:rFonts w:ascii="Century" w:hAnsi="Century" w:cs="Times New Roman"/>
                <w:sz w:val="24"/>
                <w:szCs w:val="24"/>
                <w:shd w:val="clear" w:color="auto" w:fill="FFFFFF"/>
              </w:rPr>
              <w:t>т.ч</w:t>
            </w:r>
            <w:proofErr w:type="spellEnd"/>
            <w:r w:rsidRPr="00A524A6">
              <w:rPr>
                <w:rFonts w:ascii="Century" w:hAnsi="Century" w:cs="Times New Roman"/>
                <w:sz w:val="24"/>
                <w:szCs w:val="24"/>
                <w:shd w:val="clear" w:color="auto" w:fill="FFFFFF"/>
              </w:rPr>
              <w:t>. ПКД</w:t>
            </w:r>
          </w:p>
        </w:tc>
        <w:tc>
          <w:tcPr>
            <w:tcW w:w="692" w:type="pct"/>
            <w:tcBorders>
              <w:top w:val="single" w:sz="4" w:space="0" w:color="auto"/>
              <w:left w:val="nil"/>
              <w:bottom w:val="single" w:sz="4" w:space="0" w:color="auto"/>
              <w:right w:val="single" w:sz="4" w:space="0" w:color="auto"/>
            </w:tcBorders>
            <w:vAlign w:val="center"/>
          </w:tcPr>
          <w:p w14:paraId="6F5E0F32" w14:textId="77777777" w:rsidR="005775C9" w:rsidRPr="00A524A6" w:rsidRDefault="005775C9" w:rsidP="00B24078">
            <w:pPr>
              <w:ind w:left="-17" w:right="-170"/>
              <w:rPr>
                <w:rFonts w:ascii="Century" w:hAnsi="Century" w:cs="Times New Roman"/>
                <w:sz w:val="24"/>
                <w:szCs w:val="24"/>
              </w:rPr>
            </w:pPr>
            <w:r w:rsidRPr="00A524A6">
              <w:rPr>
                <w:rFonts w:ascii="Century" w:hAnsi="Century" w:cs="Times New Roman"/>
                <w:sz w:val="24"/>
                <w:szCs w:val="24"/>
              </w:rPr>
              <w:t>1 500 000</w:t>
            </w:r>
          </w:p>
        </w:tc>
        <w:tc>
          <w:tcPr>
            <w:tcW w:w="692" w:type="pct"/>
            <w:tcBorders>
              <w:top w:val="single" w:sz="4" w:space="0" w:color="auto"/>
              <w:left w:val="nil"/>
              <w:bottom w:val="single" w:sz="4" w:space="0" w:color="auto"/>
              <w:right w:val="single" w:sz="4" w:space="0" w:color="auto"/>
            </w:tcBorders>
            <w:shd w:val="clear" w:color="000000" w:fill="FFFFFF"/>
            <w:vAlign w:val="center"/>
          </w:tcPr>
          <w:p w14:paraId="0679F2F2" w14:textId="77777777" w:rsidR="005775C9" w:rsidRPr="00A524A6" w:rsidRDefault="005775C9" w:rsidP="00B24078">
            <w:pPr>
              <w:jc w:val="right"/>
              <w:rPr>
                <w:rFonts w:ascii="Century" w:hAnsi="Century" w:cs="Times New Roman"/>
                <w:sz w:val="24"/>
                <w:szCs w:val="24"/>
              </w:rPr>
            </w:pPr>
            <w:r w:rsidRPr="00A524A6">
              <w:rPr>
                <w:rFonts w:ascii="Century" w:hAnsi="Century" w:cs="Times New Roman"/>
                <w:sz w:val="24"/>
                <w:szCs w:val="24"/>
              </w:rPr>
              <w:t>54 000</w:t>
            </w:r>
          </w:p>
        </w:tc>
        <w:tc>
          <w:tcPr>
            <w:tcW w:w="624" w:type="pct"/>
            <w:tcBorders>
              <w:top w:val="single" w:sz="4" w:space="0" w:color="auto"/>
              <w:left w:val="nil"/>
              <w:bottom w:val="single" w:sz="4" w:space="0" w:color="auto"/>
              <w:right w:val="single" w:sz="4" w:space="0" w:color="auto"/>
            </w:tcBorders>
            <w:shd w:val="clear" w:color="FFFFFF" w:fill="FFFFFF"/>
            <w:vAlign w:val="center"/>
          </w:tcPr>
          <w:p w14:paraId="0F69D21C" w14:textId="77777777" w:rsidR="005775C9" w:rsidRPr="00A524A6" w:rsidRDefault="005775C9" w:rsidP="00B24078">
            <w:pPr>
              <w:jc w:val="center"/>
              <w:rPr>
                <w:rFonts w:ascii="Century" w:hAnsi="Century" w:cs="Times New Roman"/>
                <w:sz w:val="24"/>
                <w:szCs w:val="24"/>
              </w:rPr>
            </w:pPr>
            <w:r w:rsidRPr="00A524A6">
              <w:rPr>
                <w:rFonts w:ascii="Century" w:hAnsi="Century" w:cs="Times New Roman"/>
                <w:sz w:val="24"/>
                <w:szCs w:val="24"/>
              </w:rPr>
              <w:t>54 000</w:t>
            </w:r>
          </w:p>
        </w:tc>
        <w:tc>
          <w:tcPr>
            <w:tcW w:w="626" w:type="pct"/>
            <w:tcBorders>
              <w:top w:val="single" w:sz="4" w:space="0" w:color="auto"/>
              <w:left w:val="nil"/>
              <w:bottom w:val="single" w:sz="4" w:space="0" w:color="auto"/>
              <w:right w:val="single" w:sz="4" w:space="0" w:color="auto"/>
            </w:tcBorders>
            <w:shd w:val="clear" w:color="auto" w:fill="FFFFFF" w:themeFill="background1"/>
            <w:vAlign w:val="center"/>
          </w:tcPr>
          <w:p w14:paraId="69AE2561" w14:textId="77777777" w:rsidR="005775C9" w:rsidRPr="00A524A6" w:rsidRDefault="005775C9" w:rsidP="00B24078">
            <w:pPr>
              <w:jc w:val="center"/>
              <w:rPr>
                <w:rFonts w:ascii="Century" w:hAnsi="Century" w:cs="Times New Roman"/>
                <w:sz w:val="24"/>
                <w:szCs w:val="24"/>
                <w:highlight w:val="yellow"/>
                <w:shd w:val="clear" w:color="auto" w:fill="FFFFFF"/>
              </w:rPr>
            </w:pPr>
          </w:p>
        </w:tc>
        <w:tc>
          <w:tcPr>
            <w:tcW w:w="826" w:type="pct"/>
            <w:tcBorders>
              <w:top w:val="single" w:sz="4" w:space="0" w:color="auto"/>
              <w:left w:val="single" w:sz="4" w:space="0" w:color="auto"/>
              <w:bottom w:val="single" w:sz="4" w:space="0" w:color="auto"/>
              <w:right w:val="single" w:sz="4" w:space="0" w:color="auto"/>
            </w:tcBorders>
            <w:shd w:val="clear" w:color="auto" w:fill="FFFFFF" w:themeFill="background1"/>
          </w:tcPr>
          <w:p w14:paraId="58DCF6B1" w14:textId="77777777" w:rsidR="005775C9" w:rsidRPr="00A524A6" w:rsidRDefault="005775C9" w:rsidP="00B24078">
            <w:pPr>
              <w:jc w:val="center"/>
              <w:rPr>
                <w:rFonts w:ascii="Century" w:hAnsi="Century" w:cs="Times New Roman"/>
                <w:sz w:val="24"/>
                <w:szCs w:val="24"/>
                <w:shd w:val="clear" w:color="auto" w:fill="FFFFFF"/>
              </w:rPr>
            </w:pPr>
            <w:r w:rsidRPr="00A524A6">
              <w:rPr>
                <w:rFonts w:ascii="Century" w:hAnsi="Century" w:cs="Times New Roman"/>
                <w:sz w:val="24"/>
                <w:szCs w:val="24"/>
                <w:shd w:val="clear" w:color="auto" w:fill="FFFFFF"/>
              </w:rPr>
              <w:t>Гуманітарне управління Городоцької міської ради Львівської області</w:t>
            </w:r>
          </w:p>
        </w:tc>
      </w:tr>
      <w:tr w:rsidR="005775C9" w:rsidRPr="00A524A6" w14:paraId="0664C629" w14:textId="77777777" w:rsidTr="00A524A6">
        <w:trPr>
          <w:trHeight w:val="50"/>
        </w:trPr>
        <w:tc>
          <w:tcPr>
            <w:tcW w:w="265" w:type="pct"/>
            <w:tcBorders>
              <w:top w:val="single" w:sz="4" w:space="0" w:color="auto"/>
              <w:left w:val="single" w:sz="4" w:space="0" w:color="auto"/>
              <w:bottom w:val="single" w:sz="4" w:space="0" w:color="auto"/>
              <w:right w:val="single" w:sz="4" w:space="0" w:color="auto"/>
            </w:tcBorders>
            <w:vAlign w:val="center"/>
          </w:tcPr>
          <w:p w14:paraId="45C8EE10" w14:textId="77777777" w:rsidR="005775C9" w:rsidRPr="00A524A6" w:rsidRDefault="005775C9" w:rsidP="00B24078">
            <w:pPr>
              <w:jc w:val="center"/>
              <w:rPr>
                <w:rFonts w:ascii="Century" w:hAnsi="Century" w:cs="Times New Roman"/>
                <w:sz w:val="24"/>
                <w:szCs w:val="24"/>
              </w:rPr>
            </w:pPr>
            <w:r w:rsidRPr="00A524A6">
              <w:rPr>
                <w:rFonts w:ascii="Century" w:hAnsi="Century" w:cs="Times New Roman"/>
                <w:sz w:val="24"/>
                <w:szCs w:val="24"/>
              </w:rPr>
              <w:t>5</w:t>
            </w:r>
          </w:p>
        </w:tc>
        <w:tc>
          <w:tcPr>
            <w:tcW w:w="1274" w:type="pct"/>
            <w:gridSpan w:val="2"/>
            <w:tcBorders>
              <w:top w:val="single" w:sz="4" w:space="0" w:color="auto"/>
              <w:left w:val="nil"/>
              <w:bottom w:val="single" w:sz="4" w:space="0" w:color="auto"/>
              <w:right w:val="single" w:sz="4" w:space="0" w:color="auto"/>
            </w:tcBorders>
          </w:tcPr>
          <w:p w14:paraId="4861BDAB" w14:textId="77777777" w:rsidR="005775C9" w:rsidRPr="00A524A6" w:rsidRDefault="005775C9" w:rsidP="00B24078">
            <w:pPr>
              <w:rPr>
                <w:rFonts w:ascii="Century" w:hAnsi="Century" w:cs="Times New Roman"/>
                <w:sz w:val="24"/>
                <w:szCs w:val="24"/>
                <w:highlight w:val="yellow"/>
              </w:rPr>
            </w:pPr>
            <w:r w:rsidRPr="00A524A6">
              <w:rPr>
                <w:rFonts w:ascii="Century" w:hAnsi="Century" w:cs="Times New Roman"/>
                <w:bCs/>
                <w:kern w:val="28"/>
                <w:sz w:val="24"/>
                <w:szCs w:val="24"/>
              </w:rPr>
              <w:t>«Капітальний ремонт внутрішніх приміщень адміністративної будівлі гуманітарного управління Городоцької міської ради Львівської області за адресою: вул. Джерельна,16»</w:t>
            </w:r>
          </w:p>
        </w:tc>
        <w:tc>
          <w:tcPr>
            <w:tcW w:w="692" w:type="pct"/>
            <w:tcBorders>
              <w:top w:val="single" w:sz="4" w:space="0" w:color="auto"/>
              <w:left w:val="nil"/>
              <w:bottom w:val="single" w:sz="4" w:space="0" w:color="auto"/>
              <w:right w:val="single" w:sz="4" w:space="0" w:color="auto"/>
            </w:tcBorders>
            <w:vAlign w:val="center"/>
          </w:tcPr>
          <w:p w14:paraId="68B62B80" w14:textId="77777777" w:rsidR="005775C9" w:rsidRPr="00A524A6" w:rsidRDefault="005775C9" w:rsidP="00B24078">
            <w:pPr>
              <w:ind w:left="-17" w:right="-170"/>
              <w:rPr>
                <w:rFonts w:ascii="Century" w:hAnsi="Century" w:cs="Times New Roman"/>
                <w:sz w:val="24"/>
                <w:szCs w:val="24"/>
                <w:highlight w:val="yellow"/>
              </w:rPr>
            </w:pPr>
          </w:p>
        </w:tc>
        <w:tc>
          <w:tcPr>
            <w:tcW w:w="692" w:type="pct"/>
            <w:tcBorders>
              <w:top w:val="single" w:sz="4" w:space="0" w:color="auto"/>
              <w:left w:val="nil"/>
              <w:bottom w:val="single" w:sz="4" w:space="0" w:color="auto"/>
              <w:right w:val="single" w:sz="4" w:space="0" w:color="auto"/>
            </w:tcBorders>
            <w:shd w:val="clear" w:color="000000" w:fill="FFFFFF"/>
            <w:vAlign w:val="center"/>
          </w:tcPr>
          <w:p w14:paraId="2FAFBA4C" w14:textId="77777777" w:rsidR="005775C9" w:rsidRPr="00A524A6" w:rsidRDefault="005775C9" w:rsidP="00B24078">
            <w:pPr>
              <w:ind w:left="-390"/>
              <w:jc w:val="right"/>
              <w:rPr>
                <w:rFonts w:ascii="Century" w:hAnsi="Century" w:cs="Times New Roman"/>
                <w:sz w:val="24"/>
                <w:szCs w:val="24"/>
              </w:rPr>
            </w:pPr>
            <w:r w:rsidRPr="00A524A6">
              <w:rPr>
                <w:rFonts w:ascii="Century" w:hAnsi="Century" w:cs="Times New Roman"/>
                <w:sz w:val="24"/>
                <w:szCs w:val="24"/>
              </w:rPr>
              <w:t>680 000</w:t>
            </w:r>
          </w:p>
        </w:tc>
        <w:tc>
          <w:tcPr>
            <w:tcW w:w="624" w:type="pct"/>
            <w:tcBorders>
              <w:top w:val="single" w:sz="4" w:space="0" w:color="auto"/>
              <w:left w:val="nil"/>
              <w:bottom w:val="single" w:sz="4" w:space="0" w:color="auto"/>
              <w:right w:val="single" w:sz="4" w:space="0" w:color="auto"/>
            </w:tcBorders>
            <w:shd w:val="clear" w:color="FFFFFF" w:fill="FFFFFF"/>
            <w:vAlign w:val="center"/>
          </w:tcPr>
          <w:p w14:paraId="038AC590" w14:textId="77777777" w:rsidR="005775C9" w:rsidRPr="00A524A6" w:rsidRDefault="005775C9" w:rsidP="00B24078">
            <w:pPr>
              <w:jc w:val="center"/>
              <w:rPr>
                <w:rFonts w:ascii="Century" w:hAnsi="Century" w:cs="Times New Roman"/>
                <w:sz w:val="24"/>
                <w:szCs w:val="24"/>
              </w:rPr>
            </w:pPr>
            <w:r w:rsidRPr="00A524A6">
              <w:rPr>
                <w:rFonts w:ascii="Century" w:hAnsi="Century" w:cs="Times New Roman"/>
                <w:sz w:val="24"/>
                <w:szCs w:val="24"/>
              </w:rPr>
              <w:t>680 000</w:t>
            </w:r>
          </w:p>
        </w:tc>
        <w:tc>
          <w:tcPr>
            <w:tcW w:w="626" w:type="pct"/>
            <w:tcBorders>
              <w:top w:val="single" w:sz="4" w:space="0" w:color="auto"/>
              <w:left w:val="nil"/>
              <w:bottom w:val="single" w:sz="4" w:space="0" w:color="auto"/>
              <w:right w:val="single" w:sz="4" w:space="0" w:color="auto"/>
            </w:tcBorders>
            <w:shd w:val="clear" w:color="auto" w:fill="FFFFFF" w:themeFill="background1"/>
            <w:vAlign w:val="center"/>
          </w:tcPr>
          <w:p w14:paraId="7DC9D184" w14:textId="77777777" w:rsidR="005775C9" w:rsidRPr="00A524A6" w:rsidRDefault="005775C9" w:rsidP="00B24078">
            <w:pPr>
              <w:jc w:val="center"/>
              <w:rPr>
                <w:rFonts w:ascii="Century" w:hAnsi="Century" w:cs="Times New Roman"/>
                <w:sz w:val="24"/>
                <w:szCs w:val="24"/>
                <w:highlight w:val="yellow"/>
                <w:shd w:val="clear" w:color="auto" w:fill="FFFFFF"/>
              </w:rPr>
            </w:pPr>
          </w:p>
        </w:tc>
        <w:tc>
          <w:tcPr>
            <w:tcW w:w="826" w:type="pct"/>
            <w:tcBorders>
              <w:top w:val="single" w:sz="4" w:space="0" w:color="auto"/>
              <w:left w:val="single" w:sz="4" w:space="0" w:color="auto"/>
              <w:bottom w:val="single" w:sz="4" w:space="0" w:color="auto"/>
              <w:right w:val="single" w:sz="4" w:space="0" w:color="auto"/>
            </w:tcBorders>
            <w:shd w:val="clear" w:color="auto" w:fill="FFFFFF" w:themeFill="background1"/>
          </w:tcPr>
          <w:p w14:paraId="4277BB99" w14:textId="77777777" w:rsidR="005775C9" w:rsidRPr="00A524A6" w:rsidRDefault="005775C9" w:rsidP="00B24078">
            <w:pPr>
              <w:jc w:val="center"/>
              <w:rPr>
                <w:rFonts w:ascii="Century" w:hAnsi="Century" w:cs="Times New Roman"/>
                <w:sz w:val="24"/>
                <w:szCs w:val="24"/>
                <w:shd w:val="clear" w:color="auto" w:fill="FFFFFF"/>
              </w:rPr>
            </w:pPr>
            <w:r w:rsidRPr="00A524A6">
              <w:rPr>
                <w:rFonts w:ascii="Century" w:hAnsi="Century" w:cs="Times New Roman"/>
                <w:sz w:val="24"/>
                <w:szCs w:val="24"/>
                <w:shd w:val="clear" w:color="auto" w:fill="FFFFFF"/>
              </w:rPr>
              <w:t>Гуманітарне управління Городоцької міської ради Львівської області</w:t>
            </w:r>
          </w:p>
        </w:tc>
      </w:tr>
      <w:tr w:rsidR="005775C9" w:rsidRPr="00A524A6" w14:paraId="095A521F" w14:textId="77777777" w:rsidTr="00A524A6">
        <w:trPr>
          <w:trHeight w:val="351"/>
        </w:trPr>
        <w:tc>
          <w:tcPr>
            <w:tcW w:w="1539" w:type="pct"/>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14:paraId="6312C3BF" w14:textId="77777777" w:rsidR="005775C9" w:rsidRPr="00A524A6" w:rsidRDefault="005775C9" w:rsidP="00B24078">
            <w:pPr>
              <w:jc w:val="center"/>
              <w:rPr>
                <w:rFonts w:ascii="Century" w:hAnsi="Century" w:cs="Times New Roman"/>
                <w:b/>
                <w:sz w:val="24"/>
                <w:szCs w:val="24"/>
              </w:rPr>
            </w:pPr>
            <w:r w:rsidRPr="00A524A6">
              <w:rPr>
                <w:rFonts w:ascii="Century" w:hAnsi="Century" w:cs="Times New Roman"/>
                <w:b/>
                <w:sz w:val="24"/>
                <w:szCs w:val="24"/>
              </w:rPr>
              <w:t>РАЗОМ</w:t>
            </w:r>
          </w:p>
        </w:tc>
        <w:tc>
          <w:tcPr>
            <w:tcW w:w="692"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61EC60B5" w14:textId="77777777" w:rsidR="005775C9" w:rsidRPr="00A524A6" w:rsidRDefault="005775C9" w:rsidP="00B24078">
            <w:pPr>
              <w:jc w:val="center"/>
              <w:rPr>
                <w:rFonts w:ascii="Century" w:hAnsi="Century" w:cs="Times New Roman"/>
                <w:b/>
                <w:sz w:val="24"/>
                <w:szCs w:val="24"/>
                <w:lang w:val="en-US"/>
              </w:rPr>
            </w:pPr>
          </w:p>
        </w:tc>
        <w:tc>
          <w:tcPr>
            <w:tcW w:w="692"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4446F64A" w14:textId="77777777" w:rsidR="005775C9" w:rsidRPr="00A524A6" w:rsidRDefault="005775C9" w:rsidP="00B24078">
            <w:pPr>
              <w:ind w:right="-107"/>
              <w:jc w:val="right"/>
              <w:rPr>
                <w:rFonts w:ascii="Century" w:hAnsi="Century" w:cs="Times New Roman"/>
                <w:b/>
                <w:bCs/>
                <w:sz w:val="24"/>
                <w:szCs w:val="24"/>
              </w:rPr>
            </w:pPr>
            <w:r w:rsidRPr="00A524A6">
              <w:rPr>
                <w:rFonts w:ascii="Century" w:hAnsi="Century" w:cs="Times New Roman"/>
                <w:b/>
                <w:bCs/>
                <w:sz w:val="24"/>
                <w:szCs w:val="24"/>
              </w:rPr>
              <w:t>144 000</w:t>
            </w:r>
          </w:p>
        </w:tc>
        <w:tc>
          <w:tcPr>
            <w:tcW w:w="624"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71635C5B" w14:textId="77777777" w:rsidR="005775C9" w:rsidRPr="00A524A6" w:rsidRDefault="005775C9" w:rsidP="00B24078">
            <w:pPr>
              <w:ind w:right="41"/>
              <w:jc w:val="center"/>
              <w:rPr>
                <w:rFonts w:ascii="Century" w:hAnsi="Century" w:cs="Times New Roman"/>
                <w:b/>
                <w:bCs/>
                <w:sz w:val="24"/>
                <w:szCs w:val="24"/>
              </w:rPr>
            </w:pPr>
            <w:r w:rsidRPr="00A524A6">
              <w:rPr>
                <w:rFonts w:ascii="Century" w:hAnsi="Century" w:cs="Times New Roman"/>
                <w:b/>
                <w:bCs/>
                <w:sz w:val="24"/>
                <w:szCs w:val="24"/>
              </w:rPr>
              <w:t>144 000</w:t>
            </w:r>
          </w:p>
        </w:tc>
        <w:tc>
          <w:tcPr>
            <w:tcW w:w="626" w:type="pct"/>
            <w:tcBorders>
              <w:top w:val="single" w:sz="4" w:space="0" w:color="auto"/>
              <w:left w:val="single" w:sz="4" w:space="0" w:color="auto"/>
              <w:bottom w:val="single" w:sz="4" w:space="0" w:color="auto"/>
              <w:right w:val="single" w:sz="4" w:space="0" w:color="auto"/>
            </w:tcBorders>
            <w:vAlign w:val="center"/>
          </w:tcPr>
          <w:p w14:paraId="0BDB0958" w14:textId="77777777" w:rsidR="005775C9" w:rsidRPr="00A524A6" w:rsidRDefault="005775C9" w:rsidP="00B24078">
            <w:pPr>
              <w:jc w:val="center"/>
              <w:rPr>
                <w:rFonts w:ascii="Century" w:hAnsi="Century" w:cs="Times New Roman"/>
                <w:b/>
                <w:bCs/>
                <w:sz w:val="24"/>
                <w:szCs w:val="24"/>
              </w:rPr>
            </w:pPr>
            <w:r w:rsidRPr="00A524A6">
              <w:rPr>
                <w:rFonts w:ascii="Century" w:hAnsi="Century" w:cs="Times New Roman"/>
                <w:b/>
                <w:bCs/>
                <w:sz w:val="24"/>
                <w:szCs w:val="24"/>
              </w:rPr>
              <w:t>0</w:t>
            </w:r>
          </w:p>
        </w:tc>
        <w:tc>
          <w:tcPr>
            <w:tcW w:w="826" w:type="pct"/>
            <w:tcBorders>
              <w:top w:val="single" w:sz="4" w:space="0" w:color="auto"/>
              <w:left w:val="single" w:sz="4" w:space="0" w:color="auto"/>
              <w:bottom w:val="single" w:sz="4" w:space="0" w:color="auto"/>
              <w:right w:val="single" w:sz="4" w:space="0" w:color="auto"/>
            </w:tcBorders>
            <w:vAlign w:val="center"/>
            <w:hideMark/>
          </w:tcPr>
          <w:p w14:paraId="6D02393A" w14:textId="77777777" w:rsidR="005775C9" w:rsidRPr="00A524A6" w:rsidRDefault="005775C9" w:rsidP="00B24078">
            <w:pPr>
              <w:rPr>
                <w:rFonts w:ascii="Century" w:hAnsi="Century" w:cs="Times New Roman"/>
                <w:b/>
                <w:sz w:val="24"/>
                <w:szCs w:val="24"/>
              </w:rPr>
            </w:pPr>
            <w:r w:rsidRPr="00A524A6">
              <w:rPr>
                <w:rFonts w:ascii="Century" w:hAnsi="Century" w:cs="Times New Roman"/>
                <w:b/>
                <w:sz w:val="24"/>
                <w:szCs w:val="24"/>
              </w:rPr>
              <w:t> </w:t>
            </w:r>
          </w:p>
        </w:tc>
      </w:tr>
    </w:tbl>
    <w:p w14:paraId="690D200A" w14:textId="77777777" w:rsidR="005775C9" w:rsidRPr="00A524A6" w:rsidRDefault="005775C9" w:rsidP="005775C9">
      <w:pPr>
        <w:rPr>
          <w:rFonts w:ascii="Century" w:hAnsi="Century"/>
          <w:b/>
          <w:bCs/>
          <w:sz w:val="24"/>
          <w:szCs w:val="24"/>
        </w:rPr>
      </w:pPr>
    </w:p>
    <w:p w14:paraId="379302FD" w14:textId="77777777" w:rsidR="005775C9" w:rsidRPr="00A524A6" w:rsidRDefault="005775C9" w:rsidP="005775C9">
      <w:pPr>
        <w:rPr>
          <w:rFonts w:ascii="Century" w:hAnsi="Century"/>
          <w:b/>
          <w:bCs/>
          <w:color w:val="000000"/>
          <w:sz w:val="28"/>
          <w:szCs w:val="28"/>
        </w:rPr>
      </w:pPr>
      <w:r w:rsidRPr="00A524A6">
        <w:rPr>
          <w:rFonts w:ascii="Century" w:hAnsi="Century"/>
          <w:b/>
          <w:bCs/>
          <w:color w:val="000000"/>
          <w:sz w:val="28"/>
          <w:szCs w:val="28"/>
        </w:rPr>
        <w:t>Секретар ради</w:t>
      </w:r>
      <w:r w:rsidRPr="00A524A6">
        <w:rPr>
          <w:rFonts w:ascii="Century" w:hAnsi="Century"/>
          <w:b/>
          <w:bCs/>
          <w:color w:val="000000"/>
          <w:sz w:val="28"/>
          <w:szCs w:val="28"/>
        </w:rPr>
        <w:tab/>
      </w:r>
      <w:r w:rsidRPr="00A524A6">
        <w:rPr>
          <w:rFonts w:ascii="Century" w:hAnsi="Century"/>
          <w:b/>
          <w:bCs/>
          <w:color w:val="000000"/>
          <w:sz w:val="28"/>
          <w:szCs w:val="28"/>
        </w:rPr>
        <w:tab/>
      </w:r>
      <w:r w:rsidRPr="00A524A6">
        <w:rPr>
          <w:rFonts w:ascii="Century" w:hAnsi="Century"/>
          <w:b/>
          <w:bCs/>
          <w:color w:val="000000"/>
          <w:sz w:val="28"/>
          <w:szCs w:val="28"/>
        </w:rPr>
        <w:tab/>
      </w:r>
      <w:r w:rsidRPr="00A524A6">
        <w:rPr>
          <w:rFonts w:ascii="Century" w:hAnsi="Century"/>
          <w:b/>
          <w:bCs/>
          <w:color w:val="000000"/>
          <w:sz w:val="28"/>
          <w:szCs w:val="28"/>
        </w:rPr>
        <w:tab/>
      </w:r>
      <w:r w:rsidRPr="00A524A6">
        <w:rPr>
          <w:rFonts w:ascii="Century" w:hAnsi="Century"/>
          <w:b/>
          <w:bCs/>
          <w:color w:val="000000"/>
          <w:sz w:val="28"/>
          <w:szCs w:val="28"/>
        </w:rPr>
        <w:tab/>
      </w:r>
      <w:r w:rsidRPr="00A524A6">
        <w:rPr>
          <w:rFonts w:ascii="Century" w:hAnsi="Century"/>
          <w:b/>
          <w:bCs/>
          <w:color w:val="000000"/>
          <w:sz w:val="28"/>
          <w:szCs w:val="28"/>
        </w:rPr>
        <w:tab/>
      </w:r>
      <w:r w:rsidRPr="00A524A6">
        <w:rPr>
          <w:rFonts w:ascii="Century" w:hAnsi="Century"/>
          <w:b/>
          <w:bCs/>
          <w:color w:val="000000"/>
          <w:sz w:val="28"/>
          <w:szCs w:val="28"/>
        </w:rPr>
        <w:tab/>
        <w:t xml:space="preserve">     Микола ЛУПІЙ</w:t>
      </w:r>
    </w:p>
    <w:p w14:paraId="1DE67835" w14:textId="77777777" w:rsidR="005775C9" w:rsidRPr="00A524A6" w:rsidRDefault="005775C9" w:rsidP="005775C9">
      <w:pPr>
        <w:spacing w:after="0" w:line="240" w:lineRule="auto"/>
        <w:jc w:val="center"/>
        <w:rPr>
          <w:rFonts w:ascii="Century" w:hAnsi="Century" w:cs="Times New Roman"/>
          <w:b/>
          <w:bCs/>
          <w:sz w:val="28"/>
          <w:szCs w:val="28"/>
        </w:rPr>
      </w:pPr>
    </w:p>
    <w:p w14:paraId="334B55B5" w14:textId="2F1C8159" w:rsidR="005775C9" w:rsidRPr="00A524A6" w:rsidRDefault="005775C9">
      <w:pPr>
        <w:spacing w:after="0" w:line="240" w:lineRule="auto"/>
        <w:rPr>
          <w:rFonts w:ascii="Century" w:hAnsi="Century" w:cs="Times New Roman"/>
          <w:b/>
          <w:sz w:val="28"/>
          <w:szCs w:val="28"/>
        </w:rPr>
      </w:pPr>
      <w:r w:rsidRPr="00A524A6">
        <w:rPr>
          <w:rFonts w:ascii="Century" w:hAnsi="Century" w:cs="Times New Roman"/>
          <w:b/>
          <w:sz w:val="28"/>
          <w:szCs w:val="28"/>
        </w:rPr>
        <w:br w:type="page"/>
      </w:r>
    </w:p>
    <w:p w14:paraId="1E41C491" w14:textId="77777777" w:rsidR="005775C9" w:rsidRPr="00A524A6" w:rsidRDefault="00502BA9" w:rsidP="005775C9">
      <w:pPr>
        <w:spacing w:after="0" w:line="240" w:lineRule="auto"/>
        <w:ind w:left="6096"/>
        <w:rPr>
          <w:rFonts w:ascii="Century" w:hAnsi="Century" w:cs="Times New Roman"/>
          <w:b/>
          <w:sz w:val="28"/>
          <w:szCs w:val="28"/>
        </w:rPr>
      </w:pPr>
      <w:r w:rsidRPr="00A524A6">
        <w:rPr>
          <w:rFonts w:ascii="Century" w:hAnsi="Century" w:cs="Times New Roman"/>
          <w:b/>
          <w:sz w:val="28"/>
          <w:szCs w:val="28"/>
        </w:rPr>
        <w:lastRenderedPageBreak/>
        <w:t xml:space="preserve"> Додаток </w:t>
      </w:r>
      <w:r w:rsidR="005775C9" w:rsidRPr="00A524A6">
        <w:rPr>
          <w:rFonts w:ascii="Century" w:hAnsi="Century" w:cs="Times New Roman"/>
          <w:b/>
          <w:sz w:val="28"/>
          <w:szCs w:val="28"/>
        </w:rPr>
        <w:t xml:space="preserve">2 </w:t>
      </w:r>
    </w:p>
    <w:p w14:paraId="7708252A" w14:textId="1B0808AE" w:rsidR="00502BA9" w:rsidRPr="00A524A6" w:rsidRDefault="00502BA9" w:rsidP="005775C9">
      <w:pPr>
        <w:spacing w:after="0" w:line="240" w:lineRule="auto"/>
        <w:ind w:left="6096"/>
        <w:rPr>
          <w:rFonts w:ascii="Century" w:hAnsi="Century" w:cs="Times New Roman"/>
          <w:bCs/>
          <w:sz w:val="28"/>
          <w:szCs w:val="28"/>
        </w:rPr>
      </w:pPr>
      <w:r w:rsidRPr="00A524A6">
        <w:rPr>
          <w:rFonts w:ascii="Century" w:hAnsi="Century" w:cs="Times New Roman"/>
          <w:bCs/>
          <w:sz w:val="28"/>
          <w:szCs w:val="28"/>
        </w:rPr>
        <w:t>до Програми</w:t>
      </w:r>
      <w:r w:rsidRPr="00A524A6">
        <w:rPr>
          <w:rFonts w:ascii="Century" w:hAnsi="Century"/>
        </w:rPr>
        <w:t xml:space="preserve"> </w:t>
      </w:r>
      <w:r w:rsidRPr="00A524A6">
        <w:rPr>
          <w:rFonts w:ascii="Century" w:hAnsi="Century" w:cs="Times New Roman"/>
          <w:bCs/>
          <w:sz w:val="28"/>
          <w:szCs w:val="28"/>
        </w:rPr>
        <w:t>Інвестиційного розвитку Городоцької міської ради на 2025-2027 роки</w:t>
      </w:r>
    </w:p>
    <w:p w14:paraId="0E86B81E" w14:textId="77777777" w:rsidR="00502BA9" w:rsidRPr="00A524A6" w:rsidRDefault="00502BA9" w:rsidP="00502BA9">
      <w:pPr>
        <w:spacing w:after="0" w:line="240" w:lineRule="auto"/>
        <w:ind w:left="5103"/>
        <w:rPr>
          <w:rFonts w:ascii="Century" w:hAnsi="Century" w:cs="Times New Roman"/>
          <w:bCs/>
          <w:sz w:val="28"/>
          <w:szCs w:val="28"/>
        </w:rPr>
      </w:pPr>
    </w:p>
    <w:p w14:paraId="6152141D" w14:textId="6FEB3EC9" w:rsidR="00502BA9" w:rsidRPr="00A524A6" w:rsidRDefault="00502BA9" w:rsidP="00502BA9">
      <w:pPr>
        <w:spacing w:after="0" w:line="240" w:lineRule="auto"/>
        <w:jc w:val="center"/>
        <w:rPr>
          <w:rFonts w:ascii="Century" w:hAnsi="Century" w:cs="Times New Roman"/>
          <w:b/>
          <w:bCs/>
          <w:color w:val="000000"/>
          <w:sz w:val="28"/>
          <w:szCs w:val="28"/>
        </w:rPr>
      </w:pPr>
      <w:r w:rsidRPr="00A524A6">
        <w:rPr>
          <w:rFonts w:ascii="Century" w:hAnsi="Century" w:cs="Times New Roman"/>
          <w:b/>
          <w:bCs/>
          <w:color w:val="000000"/>
          <w:sz w:val="28"/>
          <w:szCs w:val="28"/>
        </w:rPr>
        <w:t>Фінансове забезпечення місцевої Програми інвестиційного розвитку Городоцької міської ради на 202</w:t>
      </w:r>
      <w:r w:rsidR="008D3E23" w:rsidRPr="00A524A6">
        <w:rPr>
          <w:rFonts w:ascii="Century" w:hAnsi="Century" w:cs="Times New Roman"/>
          <w:b/>
          <w:bCs/>
          <w:color w:val="000000"/>
          <w:sz w:val="28"/>
          <w:szCs w:val="28"/>
        </w:rPr>
        <w:t>6</w:t>
      </w:r>
      <w:r w:rsidRPr="00A524A6">
        <w:rPr>
          <w:rFonts w:ascii="Century" w:hAnsi="Century" w:cs="Times New Roman"/>
          <w:b/>
          <w:bCs/>
          <w:color w:val="000000"/>
          <w:sz w:val="28"/>
          <w:szCs w:val="28"/>
        </w:rPr>
        <w:t xml:space="preserve"> р</w:t>
      </w:r>
      <w:r w:rsidR="008D3E23" w:rsidRPr="00A524A6">
        <w:rPr>
          <w:rFonts w:ascii="Century" w:hAnsi="Century" w:cs="Times New Roman"/>
          <w:b/>
          <w:bCs/>
          <w:color w:val="000000"/>
          <w:sz w:val="28"/>
          <w:szCs w:val="28"/>
        </w:rPr>
        <w:t>ік</w:t>
      </w:r>
    </w:p>
    <w:tbl>
      <w:tblPr>
        <w:tblW w:w="5242"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3188"/>
        <w:gridCol w:w="1702"/>
        <w:gridCol w:w="1702"/>
        <w:gridCol w:w="999"/>
        <w:gridCol w:w="1974"/>
      </w:tblGrid>
      <w:tr w:rsidR="00BA1A85" w:rsidRPr="00A524A6" w14:paraId="5BA10E0E" w14:textId="77777777" w:rsidTr="00A524A6">
        <w:trPr>
          <w:trHeight w:val="375"/>
        </w:trPr>
        <w:tc>
          <w:tcPr>
            <w:tcW w:w="262" w:type="pct"/>
            <w:vMerge w:val="restart"/>
            <w:vAlign w:val="center"/>
            <w:hideMark/>
          </w:tcPr>
          <w:p w14:paraId="7028C531" w14:textId="77777777" w:rsidR="00BA1A85" w:rsidRPr="00A524A6" w:rsidRDefault="00BA1A85" w:rsidP="00502BA9">
            <w:pPr>
              <w:spacing w:after="0" w:line="240" w:lineRule="auto"/>
              <w:jc w:val="center"/>
              <w:rPr>
                <w:rFonts w:ascii="Century" w:hAnsi="Century" w:cs="Times New Roman"/>
                <w:color w:val="000000"/>
                <w:sz w:val="24"/>
                <w:szCs w:val="24"/>
              </w:rPr>
            </w:pPr>
            <w:r w:rsidRPr="00A524A6">
              <w:rPr>
                <w:rFonts w:ascii="Century" w:hAnsi="Century" w:cs="Times New Roman"/>
                <w:color w:val="000000"/>
                <w:sz w:val="24"/>
                <w:szCs w:val="24"/>
              </w:rPr>
              <w:t>№ п/п</w:t>
            </w:r>
          </w:p>
        </w:tc>
        <w:tc>
          <w:tcPr>
            <w:tcW w:w="1579" w:type="pct"/>
            <w:vMerge w:val="restart"/>
            <w:vAlign w:val="center"/>
            <w:hideMark/>
          </w:tcPr>
          <w:p w14:paraId="6721C975" w14:textId="77777777" w:rsidR="00BA1A85" w:rsidRPr="00A524A6" w:rsidRDefault="00BA1A85" w:rsidP="00502BA9">
            <w:pPr>
              <w:spacing w:after="0" w:line="240" w:lineRule="auto"/>
              <w:jc w:val="center"/>
              <w:rPr>
                <w:rFonts w:ascii="Century" w:hAnsi="Century" w:cs="Times New Roman"/>
                <w:color w:val="000000"/>
                <w:sz w:val="24"/>
                <w:szCs w:val="24"/>
              </w:rPr>
            </w:pPr>
            <w:r w:rsidRPr="00A524A6">
              <w:rPr>
                <w:rFonts w:ascii="Century" w:hAnsi="Century" w:cs="Times New Roman"/>
                <w:color w:val="000000"/>
                <w:sz w:val="24"/>
                <w:szCs w:val="24"/>
              </w:rPr>
              <w:t>Назва об′єкту</w:t>
            </w:r>
          </w:p>
        </w:tc>
        <w:tc>
          <w:tcPr>
            <w:tcW w:w="2181" w:type="pct"/>
            <w:gridSpan w:val="3"/>
            <w:shd w:val="clear" w:color="FFFFFF" w:fill="FFFFFF"/>
            <w:vAlign w:val="center"/>
            <w:hideMark/>
          </w:tcPr>
          <w:p w14:paraId="5B72D76E" w14:textId="48314553" w:rsidR="00BA1A85" w:rsidRPr="00A524A6" w:rsidRDefault="00BA1A85" w:rsidP="00BA1A85">
            <w:pPr>
              <w:spacing w:after="0" w:line="240" w:lineRule="auto"/>
              <w:jc w:val="center"/>
              <w:rPr>
                <w:rFonts w:ascii="Century" w:hAnsi="Century" w:cs="Times New Roman"/>
                <w:color w:val="000000"/>
                <w:sz w:val="24"/>
                <w:szCs w:val="24"/>
                <w:highlight w:val="yellow"/>
              </w:rPr>
            </w:pPr>
            <w:r w:rsidRPr="00A524A6">
              <w:rPr>
                <w:rFonts w:ascii="Century" w:hAnsi="Century" w:cs="Times New Roman"/>
                <w:color w:val="000000"/>
                <w:sz w:val="24"/>
                <w:szCs w:val="24"/>
              </w:rPr>
              <w:t>Обсяги фінансування у 2026 році, грн</w:t>
            </w:r>
          </w:p>
        </w:tc>
        <w:tc>
          <w:tcPr>
            <w:tcW w:w="979" w:type="pct"/>
            <w:vMerge w:val="restart"/>
            <w:shd w:val="clear" w:color="FFFFFF" w:fill="FFFFFF"/>
            <w:vAlign w:val="center"/>
            <w:hideMark/>
          </w:tcPr>
          <w:p w14:paraId="50796192" w14:textId="77777777" w:rsidR="00BA1A85" w:rsidRPr="00A524A6" w:rsidRDefault="00BA1A85" w:rsidP="00502BA9">
            <w:pPr>
              <w:spacing w:after="0" w:line="240" w:lineRule="auto"/>
              <w:jc w:val="center"/>
              <w:rPr>
                <w:rFonts w:ascii="Century" w:hAnsi="Century" w:cs="Times New Roman"/>
                <w:color w:val="000000"/>
                <w:sz w:val="24"/>
                <w:szCs w:val="24"/>
              </w:rPr>
            </w:pPr>
            <w:r w:rsidRPr="00A524A6">
              <w:rPr>
                <w:rFonts w:ascii="Century" w:hAnsi="Century" w:cs="Times New Roman"/>
                <w:color w:val="000000"/>
                <w:sz w:val="24"/>
                <w:szCs w:val="24"/>
              </w:rPr>
              <w:t>Виконавець/ Замовник</w:t>
            </w:r>
          </w:p>
        </w:tc>
      </w:tr>
      <w:tr w:rsidR="00BA1A85" w:rsidRPr="00A524A6" w14:paraId="4E42E31A" w14:textId="77777777" w:rsidTr="00A524A6">
        <w:trPr>
          <w:trHeight w:val="450"/>
        </w:trPr>
        <w:tc>
          <w:tcPr>
            <w:tcW w:w="262" w:type="pct"/>
            <w:vMerge/>
            <w:vAlign w:val="center"/>
            <w:hideMark/>
          </w:tcPr>
          <w:p w14:paraId="4CA51E21" w14:textId="77777777" w:rsidR="00BA1A85" w:rsidRPr="00A524A6" w:rsidRDefault="00BA1A85" w:rsidP="00502BA9">
            <w:pPr>
              <w:spacing w:after="0" w:line="240" w:lineRule="auto"/>
              <w:rPr>
                <w:rFonts w:ascii="Century" w:hAnsi="Century" w:cs="Times New Roman"/>
                <w:color w:val="000000"/>
                <w:sz w:val="24"/>
                <w:szCs w:val="24"/>
              </w:rPr>
            </w:pPr>
          </w:p>
        </w:tc>
        <w:tc>
          <w:tcPr>
            <w:tcW w:w="1579" w:type="pct"/>
            <w:vMerge/>
            <w:vAlign w:val="center"/>
            <w:hideMark/>
          </w:tcPr>
          <w:p w14:paraId="7581B92B" w14:textId="77777777" w:rsidR="00BA1A85" w:rsidRPr="00A524A6" w:rsidRDefault="00BA1A85" w:rsidP="00502BA9">
            <w:pPr>
              <w:spacing w:after="0" w:line="240" w:lineRule="auto"/>
              <w:rPr>
                <w:rFonts w:ascii="Century" w:hAnsi="Century" w:cs="Times New Roman"/>
                <w:color w:val="000000"/>
                <w:sz w:val="24"/>
                <w:szCs w:val="24"/>
              </w:rPr>
            </w:pPr>
          </w:p>
        </w:tc>
        <w:tc>
          <w:tcPr>
            <w:tcW w:w="843" w:type="pct"/>
            <w:vMerge w:val="restart"/>
            <w:shd w:val="clear" w:color="FFFFFF" w:fill="FFFFFF"/>
            <w:vAlign w:val="center"/>
            <w:hideMark/>
          </w:tcPr>
          <w:p w14:paraId="0CA99704" w14:textId="77777777" w:rsidR="00BA1A85" w:rsidRPr="00A524A6" w:rsidRDefault="00BA1A85" w:rsidP="00502BA9">
            <w:pPr>
              <w:spacing w:after="0" w:line="240" w:lineRule="auto"/>
              <w:jc w:val="center"/>
              <w:rPr>
                <w:rFonts w:ascii="Century" w:hAnsi="Century" w:cs="Times New Roman"/>
                <w:color w:val="000000"/>
                <w:sz w:val="24"/>
                <w:szCs w:val="24"/>
              </w:rPr>
            </w:pPr>
            <w:r w:rsidRPr="00A524A6">
              <w:rPr>
                <w:rFonts w:ascii="Century" w:hAnsi="Century" w:cs="Times New Roman"/>
                <w:color w:val="000000"/>
                <w:sz w:val="24"/>
                <w:szCs w:val="24"/>
              </w:rPr>
              <w:t>РАЗОМ</w:t>
            </w:r>
          </w:p>
        </w:tc>
        <w:tc>
          <w:tcPr>
            <w:tcW w:w="1338" w:type="pct"/>
            <w:gridSpan w:val="2"/>
            <w:shd w:val="clear" w:color="FFFFFF" w:fill="FFFFFF"/>
            <w:vAlign w:val="center"/>
            <w:hideMark/>
          </w:tcPr>
          <w:p w14:paraId="6113399C" w14:textId="77777777" w:rsidR="00BA1A85" w:rsidRPr="00A524A6" w:rsidRDefault="00BA1A85" w:rsidP="00502BA9">
            <w:pPr>
              <w:spacing w:after="0" w:line="240" w:lineRule="auto"/>
              <w:jc w:val="center"/>
              <w:rPr>
                <w:rFonts w:ascii="Century" w:hAnsi="Century" w:cs="Times New Roman"/>
                <w:color w:val="000000"/>
                <w:sz w:val="24"/>
                <w:szCs w:val="24"/>
              </w:rPr>
            </w:pPr>
            <w:r w:rsidRPr="00A524A6">
              <w:rPr>
                <w:rFonts w:ascii="Century" w:hAnsi="Century" w:cs="Times New Roman"/>
                <w:color w:val="000000"/>
                <w:sz w:val="24"/>
                <w:szCs w:val="24"/>
              </w:rPr>
              <w:t>в тому числі з</w:t>
            </w:r>
          </w:p>
        </w:tc>
        <w:tc>
          <w:tcPr>
            <w:tcW w:w="979" w:type="pct"/>
            <w:vMerge/>
            <w:vAlign w:val="center"/>
            <w:hideMark/>
          </w:tcPr>
          <w:p w14:paraId="4BD53AF0" w14:textId="77777777" w:rsidR="00BA1A85" w:rsidRPr="00A524A6" w:rsidRDefault="00BA1A85" w:rsidP="00502BA9">
            <w:pPr>
              <w:spacing w:after="0" w:line="240" w:lineRule="auto"/>
              <w:rPr>
                <w:rFonts w:ascii="Century" w:hAnsi="Century" w:cs="Times New Roman"/>
                <w:color w:val="000000"/>
                <w:sz w:val="24"/>
                <w:szCs w:val="24"/>
              </w:rPr>
            </w:pPr>
          </w:p>
        </w:tc>
      </w:tr>
      <w:tr w:rsidR="00BA1A85" w:rsidRPr="00A524A6" w14:paraId="06FB1B97" w14:textId="77777777" w:rsidTr="00A524A6">
        <w:trPr>
          <w:trHeight w:val="703"/>
        </w:trPr>
        <w:tc>
          <w:tcPr>
            <w:tcW w:w="262" w:type="pct"/>
            <w:vMerge/>
            <w:vAlign w:val="center"/>
            <w:hideMark/>
          </w:tcPr>
          <w:p w14:paraId="770F3515" w14:textId="77777777" w:rsidR="00BA1A85" w:rsidRPr="00A524A6" w:rsidRDefault="00BA1A85" w:rsidP="00502BA9">
            <w:pPr>
              <w:spacing w:after="0" w:line="240" w:lineRule="auto"/>
              <w:rPr>
                <w:rFonts w:ascii="Century" w:hAnsi="Century" w:cs="Times New Roman"/>
                <w:color w:val="000000"/>
                <w:sz w:val="24"/>
                <w:szCs w:val="24"/>
              </w:rPr>
            </w:pPr>
          </w:p>
        </w:tc>
        <w:tc>
          <w:tcPr>
            <w:tcW w:w="1579" w:type="pct"/>
            <w:vMerge/>
            <w:vAlign w:val="center"/>
            <w:hideMark/>
          </w:tcPr>
          <w:p w14:paraId="1D746243" w14:textId="77777777" w:rsidR="00BA1A85" w:rsidRPr="00A524A6" w:rsidRDefault="00BA1A85" w:rsidP="00502BA9">
            <w:pPr>
              <w:spacing w:after="0" w:line="240" w:lineRule="auto"/>
              <w:rPr>
                <w:rFonts w:ascii="Century" w:hAnsi="Century" w:cs="Times New Roman"/>
                <w:color w:val="000000"/>
                <w:sz w:val="24"/>
                <w:szCs w:val="24"/>
              </w:rPr>
            </w:pPr>
          </w:p>
        </w:tc>
        <w:tc>
          <w:tcPr>
            <w:tcW w:w="843" w:type="pct"/>
            <w:vMerge/>
            <w:vAlign w:val="center"/>
            <w:hideMark/>
          </w:tcPr>
          <w:p w14:paraId="14EA7318" w14:textId="77777777" w:rsidR="00BA1A85" w:rsidRPr="00A524A6" w:rsidRDefault="00BA1A85" w:rsidP="00502BA9">
            <w:pPr>
              <w:spacing w:after="0" w:line="240" w:lineRule="auto"/>
              <w:rPr>
                <w:rFonts w:ascii="Century" w:hAnsi="Century" w:cs="Times New Roman"/>
                <w:color w:val="000000"/>
                <w:sz w:val="24"/>
                <w:szCs w:val="24"/>
              </w:rPr>
            </w:pPr>
          </w:p>
        </w:tc>
        <w:tc>
          <w:tcPr>
            <w:tcW w:w="843" w:type="pct"/>
            <w:shd w:val="clear" w:color="FFFFFF" w:fill="FFFFFF"/>
            <w:vAlign w:val="center"/>
            <w:hideMark/>
          </w:tcPr>
          <w:p w14:paraId="014E0F87" w14:textId="77777777" w:rsidR="00BA1A85" w:rsidRPr="00A524A6" w:rsidRDefault="00BA1A85" w:rsidP="00502BA9">
            <w:pPr>
              <w:spacing w:after="0" w:line="240" w:lineRule="auto"/>
              <w:jc w:val="center"/>
              <w:rPr>
                <w:rFonts w:ascii="Century" w:hAnsi="Century" w:cs="Times New Roman"/>
                <w:color w:val="000000"/>
                <w:sz w:val="24"/>
                <w:szCs w:val="24"/>
              </w:rPr>
            </w:pPr>
            <w:r w:rsidRPr="00A524A6">
              <w:rPr>
                <w:rFonts w:ascii="Century" w:hAnsi="Century" w:cs="Times New Roman"/>
                <w:color w:val="000000"/>
                <w:sz w:val="24"/>
                <w:szCs w:val="24"/>
              </w:rPr>
              <w:t>бюджету ГМР</w:t>
            </w:r>
          </w:p>
        </w:tc>
        <w:tc>
          <w:tcPr>
            <w:tcW w:w="495" w:type="pct"/>
          </w:tcPr>
          <w:p w14:paraId="2AB65D2D" w14:textId="05A1A155" w:rsidR="00BA1A85" w:rsidRPr="00A524A6" w:rsidRDefault="00BA1A85" w:rsidP="00502BA9">
            <w:pPr>
              <w:spacing w:after="0" w:line="240" w:lineRule="auto"/>
              <w:rPr>
                <w:rFonts w:ascii="Century" w:hAnsi="Century" w:cs="Times New Roman"/>
                <w:color w:val="000000"/>
                <w:sz w:val="24"/>
                <w:szCs w:val="24"/>
              </w:rPr>
            </w:pPr>
            <w:r w:rsidRPr="00A524A6">
              <w:rPr>
                <w:rFonts w:ascii="Century" w:hAnsi="Century" w:cs="Times New Roman"/>
                <w:color w:val="000000"/>
                <w:sz w:val="24"/>
                <w:szCs w:val="24"/>
              </w:rPr>
              <w:t>інші кошти</w:t>
            </w:r>
          </w:p>
        </w:tc>
        <w:tc>
          <w:tcPr>
            <w:tcW w:w="979" w:type="pct"/>
            <w:vMerge/>
            <w:vAlign w:val="center"/>
            <w:hideMark/>
          </w:tcPr>
          <w:p w14:paraId="644D5D24" w14:textId="77777777" w:rsidR="00BA1A85" w:rsidRPr="00A524A6" w:rsidRDefault="00BA1A85" w:rsidP="00502BA9">
            <w:pPr>
              <w:spacing w:after="0" w:line="240" w:lineRule="auto"/>
              <w:rPr>
                <w:rFonts w:ascii="Century" w:hAnsi="Century" w:cs="Times New Roman"/>
                <w:color w:val="000000"/>
                <w:sz w:val="24"/>
                <w:szCs w:val="24"/>
              </w:rPr>
            </w:pPr>
          </w:p>
        </w:tc>
      </w:tr>
      <w:tr w:rsidR="00BA1A85" w:rsidRPr="00A524A6" w14:paraId="748FF409" w14:textId="77777777" w:rsidTr="00A524A6">
        <w:trPr>
          <w:trHeight w:val="1198"/>
        </w:trPr>
        <w:tc>
          <w:tcPr>
            <w:tcW w:w="262" w:type="pct"/>
            <w:vAlign w:val="center"/>
            <w:hideMark/>
          </w:tcPr>
          <w:p w14:paraId="6A5E220E" w14:textId="77777777" w:rsidR="00BA1A85" w:rsidRPr="00A524A6" w:rsidRDefault="00BA1A85" w:rsidP="00585C88">
            <w:pPr>
              <w:spacing w:after="0" w:line="240" w:lineRule="auto"/>
              <w:jc w:val="center"/>
              <w:rPr>
                <w:rFonts w:ascii="Century" w:hAnsi="Century" w:cs="Times New Roman"/>
                <w:color w:val="000000"/>
                <w:sz w:val="24"/>
                <w:szCs w:val="24"/>
              </w:rPr>
            </w:pPr>
            <w:r w:rsidRPr="00A524A6">
              <w:rPr>
                <w:rFonts w:ascii="Century" w:hAnsi="Century" w:cs="Times New Roman"/>
                <w:color w:val="000000"/>
                <w:sz w:val="24"/>
                <w:szCs w:val="24"/>
              </w:rPr>
              <w:t>1</w:t>
            </w:r>
          </w:p>
        </w:tc>
        <w:tc>
          <w:tcPr>
            <w:tcW w:w="1579" w:type="pct"/>
            <w:hideMark/>
          </w:tcPr>
          <w:p w14:paraId="384D67C0" w14:textId="4FD790EA" w:rsidR="00BA1A85" w:rsidRPr="00A524A6" w:rsidRDefault="00BA1A85" w:rsidP="00585C88">
            <w:pPr>
              <w:spacing w:after="0" w:line="240" w:lineRule="auto"/>
              <w:rPr>
                <w:rFonts w:ascii="Century" w:hAnsi="Century" w:cs="Times New Roman"/>
                <w:color w:val="1F1F1F"/>
                <w:sz w:val="24"/>
                <w:szCs w:val="24"/>
                <w:shd w:val="clear" w:color="auto" w:fill="FFFFFF"/>
              </w:rPr>
            </w:pPr>
            <w:r w:rsidRPr="00A524A6">
              <w:rPr>
                <w:rFonts w:ascii="Century" w:hAnsi="Century" w:cs="Times New Roman"/>
                <w:sz w:val="24"/>
                <w:szCs w:val="24"/>
              </w:rPr>
              <w:t xml:space="preserve">Реконструкція скверу на майдані Гайдамаків в </w:t>
            </w:r>
            <w:proofErr w:type="spellStart"/>
            <w:r w:rsidRPr="00A524A6">
              <w:rPr>
                <w:rFonts w:ascii="Century" w:hAnsi="Century" w:cs="Times New Roman"/>
                <w:sz w:val="24"/>
                <w:szCs w:val="24"/>
              </w:rPr>
              <w:t>м.Городок</w:t>
            </w:r>
            <w:proofErr w:type="spellEnd"/>
            <w:r w:rsidRPr="00A524A6">
              <w:rPr>
                <w:rFonts w:ascii="Century" w:hAnsi="Century" w:cs="Times New Roman"/>
                <w:sz w:val="24"/>
                <w:szCs w:val="24"/>
              </w:rPr>
              <w:t xml:space="preserve"> Львівської області</w:t>
            </w:r>
          </w:p>
        </w:tc>
        <w:tc>
          <w:tcPr>
            <w:tcW w:w="843" w:type="pct"/>
            <w:shd w:val="clear" w:color="000000" w:fill="FFFFFF"/>
            <w:vAlign w:val="center"/>
            <w:hideMark/>
          </w:tcPr>
          <w:p w14:paraId="73D80CD1" w14:textId="568E2170" w:rsidR="00BA1A85" w:rsidRPr="00A524A6" w:rsidRDefault="00BA1A85" w:rsidP="00BA1A85">
            <w:pPr>
              <w:spacing w:after="0" w:line="240" w:lineRule="auto"/>
              <w:jc w:val="center"/>
              <w:rPr>
                <w:rFonts w:ascii="Century" w:hAnsi="Century" w:cs="Times New Roman"/>
                <w:color w:val="000000"/>
                <w:sz w:val="24"/>
                <w:szCs w:val="24"/>
                <w:highlight w:val="yellow"/>
              </w:rPr>
            </w:pPr>
            <w:r w:rsidRPr="00A524A6">
              <w:rPr>
                <w:rFonts w:ascii="Century" w:hAnsi="Century" w:cs="Times New Roman"/>
                <w:sz w:val="24"/>
                <w:szCs w:val="24"/>
              </w:rPr>
              <w:t>2 760 000,00</w:t>
            </w:r>
          </w:p>
        </w:tc>
        <w:tc>
          <w:tcPr>
            <w:tcW w:w="843" w:type="pct"/>
            <w:shd w:val="clear" w:color="FFFFFF" w:fill="FFFFFF"/>
            <w:vAlign w:val="center"/>
            <w:hideMark/>
          </w:tcPr>
          <w:p w14:paraId="6C08B28E" w14:textId="25A59F14" w:rsidR="00BA1A85" w:rsidRPr="00A524A6" w:rsidRDefault="00BA1A85" w:rsidP="00BA1A85">
            <w:pPr>
              <w:spacing w:after="0" w:line="240" w:lineRule="auto"/>
              <w:jc w:val="center"/>
              <w:rPr>
                <w:rFonts w:ascii="Century" w:hAnsi="Century" w:cs="Times New Roman"/>
                <w:sz w:val="24"/>
                <w:szCs w:val="24"/>
                <w:highlight w:val="yellow"/>
              </w:rPr>
            </w:pPr>
            <w:r w:rsidRPr="00A524A6">
              <w:rPr>
                <w:rFonts w:ascii="Century" w:hAnsi="Century" w:cs="Times New Roman"/>
                <w:sz w:val="24"/>
                <w:szCs w:val="24"/>
              </w:rPr>
              <w:t>2 760 000,00</w:t>
            </w:r>
          </w:p>
        </w:tc>
        <w:tc>
          <w:tcPr>
            <w:tcW w:w="495" w:type="pct"/>
            <w:shd w:val="clear" w:color="auto" w:fill="FFFFFF"/>
            <w:vAlign w:val="center"/>
          </w:tcPr>
          <w:p w14:paraId="24B6DC36" w14:textId="77777777" w:rsidR="00BA1A85" w:rsidRPr="00A524A6" w:rsidRDefault="00BA1A85" w:rsidP="00BA1A85">
            <w:pPr>
              <w:spacing w:after="0" w:line="240" w:lineRule="auto"/>
              <w:jc w:val="center"/>
              <w:rPr>
                <w:rFonts w:ascii="Century" w:hAnsi="Century" w:cs="Times New Roman"/>
                <w:sz w:val="24"/>
                <w:szCs w:val="24"/>
                <w:shd w:val="clear" w:color="auto" w:fill="FFFFFF"/>
              </w:rPr>
            </w:pPr>
          </w:p>
        </w:tc>
        <w:tc>
          <w:tcPr>
            <w:tcW w:w="979" w:type="pct"/>
            <w:shd w:val="clear" w:color="auto" w:fill="FFFFFF"/>
            <w:vAlign w:val="center"/>
            <w:hideMark/>
          </w:tcPr>
          <w:p w14:paraId="027C45D7" w14:textId="77777777" w:rsidR="00BA1A85" w:rsidRPr="00A524A6" w:rsidRDefault="00BA1A85" w:rsidP="00BA1A85">
            <w:pPr>
              <w:spacing w:after="0" w:line="240" w:lineRule="auto"/>
              <w:jc w:val="center"/>
              <w:rPr>
                <w:rFonts w:ascii="Century" w:hAnsi="Century" w:cs="Times New Roman"/>
                <w:color w:val="1F1F1F"/>
                <w:sz w:val="24"/>
                <w:szCs w:val="24"/>
                <w:shd w:val="clear" w:color="auto" w:fill="FFFFFF"/>
              </w:rPr>
            </w:pPr>
            <w:r w:rsidRPr="00A524A6">
              <w:rPr>
                <w:rFonts w:ascii="Century" w:hAnsi="Century" w:cs="Times New Roman"/>
                <w:color w:val="1F1F1F"/>
                <w:sz w:val="24"/>
                <w:szCs w:val="24"/>
                <w:shd w:val="clear" w:color="auto" w:fill="FFFFFF"/>
              </w:rPr>
              <w:t>Городоцька міська рада Львівської області</w:t>
            </w:r>
          </w:p>
        </w:tc>
      </w:tr>
      <w:tr w:rsidR="00BA1A85" w:rsidRPr="00A524A6" w14:paraId="7CF23CBC" w14:textId="77777777" w:rsidTr="00A524A6">
        <w:trPr>
          <w:trHeight w:val="50"/>
        </w:trPr>
        <w:tc>
          <w:tcPr>
            <w:tcW w:w="262" w:type="pct"/>
            <w:vAlign w:val="center"/>
          </w:tcPr>
          <w:p w14:paraId="5192008C" w14:textId="77777777" w:rsidR="00BA1A85" w:rsidRPr="00A524A6" w:rsidRDefault="00BA1A85" w:rsidP="00585C88">
            <w:pPr>
              <w:spacing w:after="0" w:line="240" w:lineRule="auto"/>
              <w:jc w:val="center"/>
              <w:rPr>
                <w:rFonts w:ascii="Century" w:hAnsi="Century" w:cs="Times New Roman"/>
                <w:color w:val="000000"/>
                <w:sz w:val="24"/>
                <w:szCs w:val="24"/>
                <w:lang w:val="en-US"/>
              </w:rPr>
            </w:pPr>
            <w:r w:rsidRPr="00A524A6">
              <w:rPr>
                <w:rFonts w:ascii="Century" w:hAnsi="Century" w:cs="Times New Roman"/>
                <w:color w:val="000000"/>
                <w:sz w:val="24"/>
                <w:szCs w:val="24"/>
                <w:lang w:val="en-US"/>
              </w:rPr>
              <w:t>2</w:t>
            </w:r>
          </w:p>
        </w:tc>
        <w:tc>
          <w:tcPr>
            <w:tcW w:w="1579" w:type="pct"/>
          </w:tcPr>
          <w:p w14:paraId="692BCE67" w14:textId="5FF81073" w:rsidR="00BA1A85" w:rsidRPr="00A524A6" w:rsidRDefault="00BA1A85" w:rsidP="00585C88">
            <w:pPr>
              <w:spacing w:after="0" w:line="240" w:lineRule="auto"/>
              <w:rPr>
                <w:rFonts w:ascii="Century" w:hAnsi="Century" w:cs="Times New Roman"/>
                <w:color w:val="1F1F1F"/>
                <w:sz w:val="24"/>
                <w:szCs w:val="24"/>
                <w:shd w:val="clear" w:color="auto" w:fill="FFFFFF"/>
              </w:rPr>
            </w:pPr>
            <w:r w:rsidRPr="00A524A6">
              <w:rPr>
                <w:rFonts w:ascii="Century" w:hAnsi="Century" w:cs="Times New Roman"/>
                <w:sz w:val="24"/>
                <w:szCs w:val="24"/>
              </w:rPr>
              <w:t xml:space="preserve">Нове будівництво сонячної електростанції на земельній ділянці з кадастровим номером 4620988000:13:000:0009 в </w:t>
            </w:r>
            <w:proofErr w:type="spellStart"/>
            <w:r w:rsidRPr="00A524A6">
              <w:rPr>
                <w:rFonts w:ascii="Century" w:hAnsi="Century" w:cs="Times New Roman"/>
                <w:sz w:val="24"/>
                <w:szCs w:val="24"/>
              </w:rPr>
              <w:t>с.Черлянське</w:t>
            </w:r>
            <w:proofErr w:type="spellEnd"/>
            <w:r w:rsidRPr="00A524A6">
              <w:rPr>
                <w:rFonts w:ascii="Century" w:hAnsi="Century" w:cs="Times New Roman"/>
                <w:sz w:val="24"/>
                <w:szCs w:val="24"/>
              </w:rPr>
              <w:t xml:space="preserve"> Передмістя Городоцької міської ради</w:t>
            </w:r>
          </w:p>
        </w:tc>
        <w:tc>
          <w:tcPr>
            <w:tcW w:w="843" w:type="pct"/>
            <w:shd w:val="clear" w:color="000000" w:fill="FFFFFF"/>
            <w:vAlign w:val="center"/>
          </w:tcPr>
          <w:p w14:paraId="40B2EA10" w14:textId="5DD4907D" w:rsidR="00BA1A85" w:rsidRPr="00A524A6" w:rsidRDefault="00BA1A85" w:rsidP="00BA1A85">
            <w:pPr>
              <w:spacing w:after="0" w:line="240" w:lineRule="auto"/>
              <w:jc w:val="center"/>
              <w:rPr>
                <w:rFonts w:ascii="Century" w:hAnsi="Century" w:cs="Times New Roman"/>
                <w:sz w:val="24"/>
                <w:szCs w:val="24"/>
              </w:rPr>
            </w:pPr>
            <w:r w:rsidRPr="00A524A6">
              <w:rPr>
                <w:rFonts w:ascii="Century" w:hAnsi="Century" w:cs="Times New Roman"/>
                <w:sz w:val="24"/>
                <w:szCs w:val="24"/>
              </w:rPr>
              <w:t>2 215 000,00</w:t>
            </w:r>
          </w:p>
        </w:tc>
        <w:tc>
          <w:tcPr>
            <w:tcW w:w="843" w:type="pct"/>
            <w:shd w:val="clear" w:color="FFFFFF" w:fill="FFFFFF"/>
            <w:vAlign w:val="center"/>
          </w:tcPr>
          <w:p w14:paraId="501C30C0" w14:textId="3EB7FD87" w:rsidR="00BA1A85" w:rsidRPr="00A524A6" w:rsidRDefault="00BA1A85" w:rsidP="00BA1A85">
            <w:pPr>
              <w:spacing w:after="0" w:line="240" w:lineRule="auto"/>
              <w:jc w:val="center"/>
              <w:rPr>
                <w:rFonts w:ascii="Century" w:hAnsi="Century" w:cs="Times New Roman"/>
                <w:sz w:val="24"/>
                <w:szCs w:val="24"/>
              </w:rPr>
            </w:pPr>
            <w:r w:rsidRPr="00A524A6">
              <w:rPr>
                <w:rFonts w:ascii="Century" w:hAnsi="Century" w:cs="Times New Roman"/>
                <w:sz w:val="24"/>
                <w:szCs w:val="24"/>
              </w:rPr>
              <w:t>2 215 000,00</w:t>
            </w:r>
          </w:p>
        </w:tc>
        <w:tc>
          <w:tcPr>
            <w:tcW w:w="495" w:type="pct"/>
            <w:shd w:val="clear" w:color="auto" w:fill="FFFFFF"/>
            <w:vAlign w:val="center"/>
          </w:tcPr>
          <w:p w14:paraId="64871F8C" w14:textId="77777777" w:rsidR="00BA1A85" w:rsidRPr="00A524A6" w:rsidRDefault="00BA1A85" w:rsidP="00BA1A85">
            <w:pPr>
              <w:spacing w:after="0" w:line="240" w:lineRule="auto"/>
              <w:jc w:val="center"/>
              <w:rPr>
                <w:rFonts w:ascii="Century" w:hAnsi="Century" w:cs="Times New Roman"/>
                <w:sz w:val="24"/>
                <w:szCs w:val="24"/>
                <w:shd w:val="clear" w:color="auto" w:fill="FFFFFF"/>
              </w:rPr>
            </w:pPr>
          </w:p>
        </w:tc>
        <w:tc>
          <w:tcPr>
            <w:tcW w:w="979" w:type="pct"/>
            <w:shd w:val="clear" w:color="auto" w:fill="FFFFFF"/>
            <w:vAlign w:val="center"/>
          </w:tcPr>
          <w:p w14:paraId="4FA16025" w14:textId="77777777" w:rsidR="00BA1A85" w:rsidRPr="00A524A6" w:rsidRDefault="00BA1A85" w:rsidP="00BA1A85">
            <w:pPr>
              <w:spacing w:after="0" w:line="240" w:lineRule="auto"/>
              <w:jc w:val="center"/>
              <w:rPr>
                <w:rFonts w:ascii="Century" w:hAnsi="Century" w:cs="Times New Roman"/>
                <w:color w:val="1F1F1F"/>
                <w:sz w:val="24"/>
                <w:szCs w:val="24"/>
                <w:shd w:val="clear" w:color="auto" w:fill="FFFFFF"/>
              </w:rPr>
            </w:pPr>
            <w:r w:rsidRPr="00A524A6">
              <w:rPr>
                <w:rFonts w:ascii="Century" w:hAnsi="Century" w:cs="Times New Roman"/>
                <w:color w:val="1F1F1F"/>
                <w:sz w:val="24"/>
                <w:szCs w:val="24"/>
                <w:shd w:val="clear" w:color="auto" w:fill="FFFFFF"/>
              </w:rPr>
              <w:t>Городоцька міська рада Львівської області</w:t>
            </w:r>
          </w:p>
        </w:tc>
      </w:tr>
      <w:tr w:rsidR="00BA1A85" w:rsidRPr="00A524A6" w14:paraId="21162943" w14:textId="77777777" w:rsidTr="00A524A6">
        <w:trPr>
          <w:trHeight w:val="50"/>
        </w:trPr>
        <w:tc>
          <w:tcPr>
            <w:tcW w:w="262" w:type="pct"/>
            <w:vAlign w:val="center"/>
          </w:tcPr>
          <w:p w14:paraId="4CD764A9" w14:textId="5428EAB0" w:rsidR="00BA1A85" w:rsidRPr="00A524A6" w:rsidRDefault="00BA1A85" w:rsidP="00585C88">
            <w:pPr>
              <w:spacing w:after="0" w:line="240" w:lineRule="auto"/>
              <w:jc w:val="center"/>
              <w:rPr>
                <w:rFonts w:ascii="Century" w:hAnsi="Century" w:cs="Times New Roman"/>
                <w:color w:val="000000"/>
                <w:sz w:val="24"/>
                <w:szCs w:val="24"/>
              </w:rPr>
            </w:pPr>
            <w:r w:rsidRPr="00A524A6">
              <w:rPr>
                <w:rFonts w:ascii="Century" w:hAnsi="Century" w:cs="Times New Roman"/>
                <w:color w:val="000000"/>
                <w:sz w:val="24"/>
                <w:szCs w:val="24"/>
              </w:rPr>
              <w:t>3</w:t>
            </w:r>
          </w:p>
        </w:tc>
        <w:tc>
          <w:tcPr>
            <w:tcW w:w="1579" w:type="pct"/>
          </w:tcPr>
          <w:p w14:paraId="7E3D95FC" w14:textId="0BA872BA" w:rsidR="00BA1A85" w:rsidRPr="00A524A6" w:rsidRDefault="00BA1A85" w:rsidP="00585C88">
            <w:pPr>
              <w:spacing w:after="0" w:line="240" w:lineRule="auto"/>
              <w:rPr>
                <w:rFonts w:ascii="Century" w:hAnsi="Century" w:cs="Times New Roman"/>
                <w:sz w:val="24"/>
                <w:szCs w:val="24"/>
              </w:rPr>
            </w:pPr>
            <w:r w:rsidRPr="00A524A6">
              <w:rPr>
                <w:rFonts w:ascii="Century" w:hAnsi="Century" w:cs="Times New Roman"/>
                <w:sz w:val="24"/>
                <w:szCs w:val="24"/>
              </w:rPr>
              <w:t>Капітальний ремонт центрального водопроводу мікрорайону "</w:t>
            </w:r>
            <w:proofErr w:type="spellStart"/>
            <w:r w:rsidRPr="00A524A6">
              <w:rPr>
                <w:rFonts w:ascii="Century" w:hAnsi="Century" w:cs="Times New Roman"/>
                <w:sz w:val="24"/>
                <w:szCs w:val="24"/>
              </w:rPr>
              <w:t>Підгіря</w:t>
            </w:r>
            <w:proofErr w:type="spellEnd"/>
            <w:r w:rsidRPr="00A524A6">
              <w:rPr>
                <w:rFonts w:ascii="Century" w:hAnsi="Century" w:cs="Times New Roman"/>
                <w:sz w:val="24"/>
                <w:szCs w:val="24"/>
              </w:rPr>
              <w:t xml:space="preserve">-Дорошенка-Сагайдачного" в </w:t>
            </w:r>
            <w:proofErr w:type="spellStart"/>
            <w:r w:rsidRPr="00A524A6">
              <w:rPr>
                <w:rFonts w:ascii="Century" w:hAnsi="Century" w:cs="Times New Roman"/>
                <w:sz w:val="24"/>
                <w:szCs w:val="24"/>
              </w:rPr>
              <w:t>м.Городок</w:t>
            </w:r>
            <w:proofErr w:type="spellEnd"/>
            <w:r w:rsidRPr="00A524A6">
              <w:rPr>
                <w:rFonts w:ascii="Century" w:hAnsi="Century" w:cs="Times New Roman"/>
                <w:sz w:val="24"/>
                <w:szCs w:val="24"/>
              </w:rPr>
              <w:t xml:space="preserve"> Львівської області</w:t>
            </w:r>
          </w:p>
        </w:tc>
        <w:tc>
          <w:tcPr>
            <w:tcW w:w="843" w:type="pct"/>
            <w:shd w:val="clear" w:color="000000" w:fill="FFFFFF"/>
            <w:vAlign w:val="center"/>
          </w:tcPr>
          <w:p w14:paraId="1BAFE8A6" w14:textId="3385F005" w:rsidR="00BA1A85" w:rsidRPr="00A524A6" w:rsidRDefault="00BA1A85" w:rsidP="00BA1A85">
            <w:pPr>
              <w:spacing w:after="0" w:line="240" w:lineRule="auto"/>
              <w:jc w:val="center"/>
              <w:rPr>
                <w:rFonts w:ascii="Century" w:hAnsi="Century" w:cs="Times New Roman"/>
                <w:sz w:val="24"/>
                <w:szCs w:val="24"/>
              </w:rPr>
            </w:pPr>
            <w:r w:rsidRPr="00A524A6">
              <w:rPr>
                <w:rFonts w:ascii="Century" w:hAnsi="Century" w:cs="Times New Roman"/>
                <w:sz w:val="24"/>
                <w:szCs w:val="24"/>
              </w:rPr>
              <w:t>2 689 000,00</w:t>
            </w:r>
          </w:p>
        </w:tc>
        <w:tc>
          <w:tcPr>
            <w:tcW w:w="843" w:type="pct"/>
            <w:shd w:val="clear" w:color="FFFFFF" w:fill="FFFFFF"/>
            <w:vAlign w:val="center"/>
          </w:tcPr>
          <w:p w14:paraId="467CE4C6" w14:textId="5B34378C" w:rsidR="00BA1A85" w:rsidRPr="00A524A6" w:rsidRDefault="00BA1A85" w:rsidP="00BA1A85">
            <w:pPr>
              <w:spacing w:after="0" w:line="240" w:lineRule="auto"/>
              <w:ind w:left="-110"/>
              <w:jc w:val="center"/>
              <w:rPr>
                <w:rFonts w:ascii="Century" w:hAnsi="Century" w:cs="Times New Roman"/>
                <w:sz w:val="24"/>
                <w:szCs w:val="24"/>
              </w:rPr>
            </w:pPr>
            <w:r w:rsidRPr="00A524A6">
              <w:rPr>
                <w:rFonts w:ascii="Century" w:hAnsi="Century" w:cs="Times New Roman"/>
                <w:sz w:val="24"/>
                <w:szCs w:val="24"/>
              </w:rPr>
              <w:t>2 689 000,00</w:t>
            </w:r>
          </w:p>
        </w:tc>
        <w:tc>
          <w:tcPr>
            <w:tcW w:w="495" w:type="pct"/>
            <w:shd w:val="clear" w:color="auto" w:fill="FFFFFF"/>
            <w:vAlign w:val="center"/>
          </w:tcPr>
          <w:p w14:paraId="406149CF" w14:textId="77777777" w:rsidR="00BA1A85" w:rsidRPr="00A524A6" w:rsidRDefault="00BA1A85" w:rsidP="00BA1A85">
            <w:pPr>
              <w:spacing w:after="0" w:line="240" w:lineRule="auto"/>
              <w:jc w:val="center"/>
              <w:rPr>
                <w:rFonts w:ascii="Century" w:hAnsi="Century" w:cs="Times New Roman"/>
                <w:sz w:val="24"/>
                <w:szCs w:val="24"/>
                <w:shd w:val="clear" w:color="auto" w:fill="FFFFFF"/>
              </w:rPr>
            </w:pPr>
          </w:p>
        </w:tc>
        <w:tc>
          <w:tcPr>
            <w:tcW w:w="979" w:type="pct"/>
            <w:shd w:val="clear" w:color="auto" w:fill="FFFFFF"/>
            <w:vAlign w:val="center"/>
          </w:tcPr>
          <w:p w14:paraId="53EF5ED6" w14:textId="6F7F89A2" w:rsidR="00BA1A85" w:rsidRPr="00A524A6" w:rsidRDefault="00BA1A85" w:rsidP="00BA1A85">
            <w:pPr>
              <w:spacing w:after="0" w:line="240" w:lineRule="auto"/>
              <w:jc w:val="center"/>
              <w:rPr>
                <w:rFonts w:ascii="Century" w:hAnsi="Century" w:cs="Times New Roman"/>
                <w:color w:val="1F1F1F"/>
                <w:sz w:val="24"/>
                <w:szCs w:val="24"/>
                <w:shd w:val="clear" w:color="auto" w:fill="FFFFFF"/>
              </w:rPr>
            </w:pPr>
            <w:r w:rsidRPr="00A524A6">
              <w:rPr>
                <w:rFonts w:ascii="Century" w:hAnsi="Century" w:cs="Times New Roman"/>
                <w:color w:val="1F1F1F"/>
                <w:sz w:val="24"/>
                <w:szCs w:val="24"/>
                <w:shd w:val="clear" w:color="auto" w:fill="FFFFFF"/>
              </w:rPr>
              <w:t>Городоцька міська рада Львівської області</w:t>
            </w:r>
          </w:p>
        </w:tc>
      </w:tr>
      <w:tr w:rsidR="00BA1A85" w:rsidRPr="00A524A6" w14:paraId="5A887F9E" w14:textId="77777777" w:rsidTr="00A524A6">
        <w:trPr>
          <w:trHeight w:val="50"/>
        </w:trPr>
        <w:tc>
          <w:tcPr>
            <w:tcW w:w="262" w:type="pct"/>
            <w:vAlign w:val="center"/>
          </w:tcPr>
          <w:p w14:paraId="6CD6A5EC" w14:textId="40C04A3D" w:rsidR="00BA1A85" w:rsidRPr="00A524A6" w:rsidRDefault="00BA1A85" w:rsidP="00585C88">
            <w:pPr>
              <w:spacing w:after="0" w:line="240" w:lineRule="auto"/>
              <w:jc w:val="center"/>
              <w:rPr>
                <w:rFonts w:ascii="Century" w:hAnsi="Century" w:cs="Times New Roman"/>
                <w:color w:val="000000"/>
                <w:sz w:val="24"/>
                <w:szCs w:val="24"/>
              </w:rPr>
            </w:pPr>
            <w:r w:rsidRPr="00A524A6">
              <w:rPr>
                <w:rFonts w:ascii="Century" w:hAnsi="Century" w:cs="Times New Roman"/>
                <w:color w:val="000000"/>
                <w:sz w:val="24"/>
                <w:szCs w:val="24"/>
              </w:rPr>
              <w:t>4</w:t>
            </w:r>
          </w:p>
        </w:tc>
        <w:tc>
          <w:tcPr>
            <w:tcW w:w="1579" w:type="pct"/>
          </w:tcPr>
          <w:p w14:paraId="01A84B0B" w14:textId="584601C4" w:rsidR="00BA1A85" w:rsidRPr="00A524A6" w:rsidRDefault="00BA1A85" w:rsidP="00585C88">
            <w:pPr>
              <w:spacing w:after="0" w:line="240" w:lineRule="auto"/>
              <w:rPr>
                <w:rFonts w:ascii="Century" w:hAnsi="Century" w:cs="Times New Roman"/>
                <w:sz w:val="24"/>
                <w:szCs w:val="24"/>
              </w:rPr>
            </w:pPr>
            <w:r w:rsidRPr="00A524A6">
              <w:rPr>
                <w:rFonts w:ascii="Century" w:hAnsi="Century" w:cs="Times New Roman"/>
                <w:sz w:val="24"/>
                <w:szCs w:val="24"/>
              </w:rPr>
              <w:t>Капітальний ремонт (впровадження заходів з енергозбереження) КНП «Городоцька центральна лікарня» Городоцької міської ради Львівської області.</w:t>
            </w:r>
          </w:p>
        </w:tc>
        <w:tc>
          <w:tcPr>
            <w:tcW w:w="843" w:type="pct"/>
            <w:shd w:val="clear" w:color="000000" w:fill="FFFFFF"/>
            <w:vAlign w:val="center"/>
          </w:tcPr>
          <w:p w14:paraId="3053A5A9" w14:textId="7D43CB80" w:rsidR="00BA1A85" w:rsidRPr="00A524A6" w:rsidRDefault="00BA1A85" w:rsidP="00BA1A85">
            <w:pPr>
              <w:spacing w:after="0" w:line="240" w:lineRule="auto"/>
              <w:jc w:val="center"/>
              <w:rPr>
                <w:rFonts w:ascii="Century" w:hAnsi="Century" w:cs="Times New Roman"/>
                <w:sz w:val="24"/>
                <w:szCs w:val="24"/>
              </w:rPr>
            </w:pPr>
            <w:r w:rsidRPr="00A524A6">
              <w:rPr>
                <w:rFonts w:ascii="Century" w:hAnsi="Century" w:cs="Times New Roman"/>
                <w:sz w:val="24"/>
                <w:szCs w:val="24"/>
              </w:rPr>
              <w:t>1 500 000,00</w:t>
            </w:r>
          </w:p>
        </w:tc>
        <w:tc>
          <w:tcPr>
            <w:tcW w:w="843" w:type="pct"/>
            <w:shd w:val="clear" w:color="FFFFFF" w:fill="FFFFFF"/>
            <w:vAlign w:val="center"/>
          </w:tcPr>
          <w:p w14:paraId="140714DF" w14:textId="2CE2DEF1" w:rsidR="00BA1A85" w:rsidRPr="00A524A6" w:rsidRDefault="00BA1A85" w:rsidP="00BA1A85">
            <w:pPr>
              <w:spacing w:after="0" w:line="240" w:lineRule="auto"/>
              <w:ind w:left="-110"/>
              <w:jc w:val="center"/>
              <w:rPr>
                <w:rFonts w:ascii="Century" w:hAnsi="Century" w:cs="Times New Roman"/>
                <w:sz w:val="24"/>
                <w:szCs w:val="24"/>
              </w:rPr>
            </w:pPr>
            <w:r w:rsidRPr="00A524A6">
              <w:rPr>
                <w:rFonts w:ascii="Century" w:hAnsi="Century" w:cs="Times New Roman"/>
                <w:sz w:val="24"/>
                <w:szCs w:val="24"/>
              </w:rPr>
              <w:t>1 500 000,00</w:t>
            </w:r>
          </w:p>
        </w:tc>
        <w:tc>
          <w:tcPr>
            <w:tcW w:w="495" w:type="pct"/>
            <w:shd w:val="clear" w:color="auto" w:fill="FFFFFF"/>
            <w:vAlign w:val="center"/>
          </w:tcPr>
          <w:p w14:paraId="6EB87122" w14:textId="77777777" w:rsidR="00BA1A85" w:rsidRPr="00A524A6" w:rsidRDefault="00BA1A85" w:rsidP="00BA1A85">
            <w:pPr>
              <w:spacing w:after="0" w:line="240" w:lineRule="auto"/>
              <w:jc w:val="center"/>
              <w:rPr>
                <w:rFonts w:ascii="Century" w:hAnsi="Century" w:cs="Times New Roman"/>
                <w:sz w:val="24"/>
                <w:szCs w:val="24"/>
                <w:shd w:val="clear" w:color="auto" w:fill="FFFFFF"/>
              </w:rPr>
            </w:pPr>
          </w:p>
        </w:tc>
        <w:tc>
          <w:tcPr>
            <w:tcW w:w="979" w:type="pct"/>
            <w:shd w:val="clear" w:color="auto" w:fill="FFFFFF"/>
            <w:vAlign w:val="center"/>
          </w:tcPr>
          <w:p w14:paraId="085907AF" w14:textId="176F22CE" w:rsidR="00BA1A85" w:rsidRPr="00A524A6" w:rsidRDefault="005775C9" w:rsidP="00BA1A85">
            <w:pPr>
              <w:spacing w:after="0" w:line="240" w:lineRule="auto"/>
              <w:jc w:val="center"/>
              <w:rPr>
                <w:rFonts w:ascii="Century" w:hAnsi="Century" w:cs="Times New Roman"/>
                <w:color w:val="1F1F1F"/>
                <w:sz w:val="24"/>
                <w:szCs w:val="24"/>
                <w:shd w:val="clear" w:color="auto" w:fill="FFFFFF"/>
              </w:rPr>
            </w:pPr>
            <w:r w:rsidRPr="00A524A6">
              <w:rPr>
                <w:rFonts w:ascii="Century" w:hAnsi="Century" w:cs="Times New Roman"/>
                <w:color w:val="1F1F1F"/>
                <w:sz w:val="24"/>
                <w:szCs w:val="24"/>
                <w:shd w:val="clear" w:color="auto" w:fill="FFFFFF"/>
              </w:rPr>
              <w:t>КНП «Городоцька ЦЛ Городоцької міської ради»</w:t>
            </w:r>
          </w:p>
        </w:tc>
      </w:tr>
      <w:tr w:rsidR="00BA1A85" w:rsidRPr="00A524A6" w14:paraId="7C01925F" w14:textId="77777777" w:rsidTr="00A524A6">
        <w:trPr>
          <w:trHeight w:val="50"/>
        </w:trPr>
        <w:tc>
          <w:tcPr>
            <w:tcW w:w="262" w:type="pct"/>
            <w:vAlign w:val="center"/>
          </w:tcPr>
          <w:p w14:paraId="3CAA6FDA" w14:textId="2BECDA02" w:rsidR="00BA1A85" w:rsidRPr="00A524A6" w:rsidRDefault="00BA1A85" w:rsidP="00585C88">
            <w:pPr>
              <w:spacing w:after="0" w:line="240" w:lineRule="auto"/>
              <w:jc w:val="center"/>
              <w:rPr>
                <w:rFonts w:ascii="Century" w:hAnsi="Century" w:cs="Times New Roman"/>
                <w:color w:val="000000"/>
                <w:sz w:val="24"/>
                <w:szCs w:val="24"/>
              </w:rPr>
            </w:pPr>
            <w:r w:rsidRPr="00A524A6">
              <w:rPr>
                <w:rFonts w:ascii="Century" w:hAnsi="Century" w:cs="Times New Roman"/>
                <w:color w:val="000000"/>
                <w:sz w:val="24"/>
                <w:szCs w:val="24"/>
              </w:rPr>
              <w:t>5</w:t>
            </w:r>
          </w:p>
        </w:tc>
        <w:tc>
          <w:tcPr>
            <w:tcW w:w="1579" w:type="pct"/>
          </w:tcPr>
          <w:p w14:paraId="7191DCC1" w14:textId="4CBA8086" w:rsidR="00BA1A85" w:rsidRPr="00A524A6" w:rsidRDefault="00BA1A85" w:rsidP="00585C88">
            <w:pPr>
              <w:spacing w:after="0" w:line="240" w:lineRule="auto"/>
              <w:rPr>
                <w:rFonts w:ascii="Century" w:hAnsi="Century" w:cs="Times New Roman"/>
                <w:sz w:val="24"/>
                <w:szCs w:val="24"/>
              </w:rPr>
            </w:pPr>
            <w:r w:rsidRPr="00A524A6">
              <w:rPr>
                <w:rFonts w:ascii="Century" w:hAnsi="Century" w:cs="Times New Roman"/>
                <w:sz w:val="24"/>
                <w:szCs w:val="24"/>
              </w:rPr>
              <w:t xml:space="preserve">Капітальний ремонт дороги на вул. </w:t>
            </w:r>
            <w:proofErr w:type="spellStart"/>
            <w:r w:rsidRPr="00A524A6">
              <w:rPr>
                <w:rFonts w:ascii="Century" w:hAnsi="Century" w:cs="Times New Roman"/>
                <w:sz w:val="24"/>
                <w:szCs w:val="24"/>
              </w:rPr>
              <w:t>Чорновола</w:t>
            </w:r>
            <w:proofErr w:type="spellEnd"/>
            <w:r w:rsidRPr="00A524A6">
              <w:rPr>
                <w:rFonts w:ascii="Century" w:hAnsi="Century" w:cs="Times New Roman"/>
                <w:sz w:val="24"/>
                <w:szCs w:val="24"/>
              </w:rPr>
              <w:t xml:space="preserve"> в м. Городок Львівської області</w:t>
            </w:r>
          </w:p>
        </w:tc>
        <w:tc>
          <w:tcPr>
            <w:tcW w:w="843" w:type="pct"/>
            <w:shd w:val="clear" w:color="000000" w:fill="FFFFFF"/>
            <w:vAlign w:val="center"/>
          </w:tcPr>
          <w:p w14:paraId="03CEBACC" w14:textId="168F9DB1" w:rsidR="00BA1A85" w:rsidRPr="00A524A6" w:rsidRDefault="00BA1A85" w:rsidP="00BA1A85">
            <w:pPr>
              <w:spacing w:after="0" w:line="240" w:lineRule="auto"/>
              <w:jc w:val="center"/>
              <w:rPr>
                <w:rFonts w:ascii="Century" w:hAnsi="Century" w:cs="Times New Roman"/>
                <w:sz w:val="24"/>
                <w:szCs w:val="24"/>
              </w:rPr>
            </w:pPr>
            <w:r w:rsidRPr="00A524A6">
              <w:rPr>
                <w:rFonts w:ascii="Century" w:hAnsi="Century" w:cs="Times New Roman"/>
                <w:sz w:val="24"/>
                <w:szCs w:val="24"/>
              </w:rPr>
              <w:t>6 500 000,00</w:t>
            </w:r>
          </w:p>
        </w:tc>
        <w:tc>
          <w:tcPr>
            <w:tcW w:w="843" w:type="pct"/>
            <w:shd w:val="clear" w:color="FFFFFF" w:fill="FFFFFF"/>
            <w:vAlign w:val="center"/>
          </w:tcPr>
          <w:p w14:paraId="2CE0E021" w14:textId="1EA1567C" w:rsidR="00BA1A85" w:rsidRPr="00A524A6" w:rsidRDefault="00BA1A85" w:rsidP="00BA1A85">
            <w:pPr>
              <w:spacing w:after="0" w:line="240" w:lineRule="auto"/>
              <w:ind w:left="-110"/>
              <w:jc w:val="center"/>
              <w:rPr>
                <w:rFonts w:ascii="Century" w:hAnsi="Century" w:cs="Times New Roman"/>
                <w:sz w:val="24"/>
                <w:szCs w:val="24"/>
              </w:rPr>
            </w:pPr>
            <w:r w:rsidRPr="00A524A6">
              <w:rPr>
                <w:rFonts w:ascii="Century" w:hAnsi="Century" w:cs="Times New Roman"/>
                <w:sz w:val="24"/>
                <w:szCs w:val="24"/>
              </w:rPr>
              <w:t>6 500 000,00</w:t>
            </w:r>
          </w:p>
        </w:tc>
        <w:tc>
          <w:tcPr>
            <w:tcW w:w="495" w:type="pct"/>
            <w:shd w:val="clear" w:color="auto" w:fill="FFFFFF"/>
            <w:vAlign w:val="center"/>
          </w:tcPr>
          <w:p w14:paraId="4A03186C" w14:textId="77777777" w:rsidR="00BA1A85" w:rsidRPr="00A524A6" w:rsidRDefault="00BA1A85" w:rsidP="00BA1A85">
            <w:pPr>
              <w:spacing w:after="0" w:line="240" w:lineRule="auto"/>
              <w:jc w:val="center"/>
              <w:rPr>
                <w:rFonts w:ascii="Century" w:hAnsi="Century" w:cs="Times New Roman"/>
                <w:sz w:val="24"/>
                <w:szCs w:val="24"/>
                <w:shd w:val="clear" w:color="auto" w:fill="FFFFFF"/>
              </w:rPr>
            </w:pPr>
          </w:p>
        </w:tc>
        <w:tc>
          <w:tcPr>
            <w:tcW w:w="979" w:type="pct"/>
            <w:shd w:val="clear" w:color="auto" w:fill="FFFFFF"/>
            <w:vAlign w:val="center"/>
          </w:tcPr>
          <w:p w14:paraId="0F9C58A6" w14:textId="67929794" w:rsidR="00BA1A85" w:rsidRPr="00A524A6" w:rsidRDefault="00BA1A85" w:rsidP="00BA1A85">
            <w:pPr>
              <w:spacing w:after="0" w:line="240" w:lineRule="auto"/>
              <w:jc w:val="center"/>
              <w:rPr>
                <w:rFonts w:ascii="Century" w:hAnsi="Century" w:cs="Times New Roman"/>
                <w:color w:val="1F1F1F"/>
                <w:sz w:val="24"/>
                <w:szCs w:val="24"/>
                <w:shd w:val="clear" w:color="auto" w:fill="FFFFFF"/>
              </w:rPr>
            </w:pPr>
            <w:r w:rsidRPr="00A524A6">
              <w:rPr>
                <w:rFonts w:ascii="Century" w:hAnsi="Century" w:cs="Times New Roman"/>
                <w:color w:val="1F1F1F"/>
                <w:sz w:val="24"/>
                <w:szCs w:val="24"/>
                <w:shd w:val="clear" w:color="auto" w:fill="FFFFFF"/>
              </w:rPr>
              <w:t>Городоцька міська рада Львівської області</w:t>
            </w:r>
          </w:p>
        </w:tc>
      </w:tr>
      <w:tr w:rsidR="00BA1A85" w:rsidRPr="00A524A6" w14:paraId="04D89ACB" w14:textId="77777777" w:rsidTr="00A524A6">
        <w:trPr>
          <w:trHeight w:val="548"/>
        </w:trPr>
        <w:tc>
          <w:tcPr>
            <w:tcW w:w="1840" w:type="pct"/>
            <w:gridSpan w:val="2"/>
            <w:shd w:val="clear" w:color="000000" w:fill="FFFFFF"/>
            <w:vAlign w:val="center"/>
            <w:hideMark/>
          </w:tcPr>
          <w:p w14:paraId="7410FB92" w14:textId="77777777" w:rsidR="00BA1A85" w:rsidRPr="00A524A6" w:rsidRDefault="00BA1A85" w:rsidP="00502BA9">
            <w:pPr>
              <w:spacing w:after="0" w:line="240" w:lineRule="auto"/>
              <w:jc w:val="center"/>
              <w:rPr>
                <w:rFonts w:ascii="Century" w:hAnsi="Century" w:cs="Times New Roman"/>
                <w:b/>
                <w:color w:val="000000"/>
                <w:sz w:val="24"/>
                <w:szCs w:val="24"/>
              </w:rPr>
            </w:pPr>
            <w:r w:rsidRPr="00A524A6">
              <w:rPr>
                <w:rFonts w:ascii="Century" w:hAnsi="Century" w:cs="Times New Roman"/>
                <w:b/>
                <w:color w:val="000000"/>
                <w:sz w:val="24"/>
                <w:szCs w:val="24"/>
              </w:rPr>
              <w:t>РАЗОМ</w:t>
            </w:r>
          </w:p>
        </w:tc>
        <w:tc>
          <w:tcPr>
            <w:tcW w:w="843" w:type="pct"/>
            <w:shd w:val="clear" w:color="000000" w:fill="FFFFFF"/>
            <w:vAlign w:val="center"/>
            <w:hideMark/>
          </w:tcPr>
          <w:p w14:paraId="0F651EF8" w14:textId="5446AB3E" w:rsidR="00BA1A85" w:rsidRPr="00A524A6" w:rsidRDefault="00BA1A85" w:rsidP="00585C88">
            <w:pPr>
              <w:spacing w:after="0" w:line="240" w:lineRule="auto"/>
              <w:jc w:val="center"/>
              <w:rPr>
                <w:rFonts w:ascii="Century" w:hAnsi="Century" w:cs="Times New Roman"/>
                <w:b/>
                <w:color w:val="000000"/>
                <w:sz w:val="24"/>
                <w:szCs w:val="24"/>
                <w:highlight w:val="yellow"/>
              </w:rPr>
            </w:pPr>
            <w:r w:rsidRPr="00A524A6">
              <w:rPr>
                <w:rFonts w:ascii="Century" w:hAnsi="Century" w:cs="Times New Roman"/>
                <w:b/>
                <w:color w:val="000000"/>
                <w:sz w:val="24"/>
                <w:szCs w:val="24"/>
                <w:lang w:val="ru-RU"/>
              </w:rPr>
              <w:t>15664,00</w:t>
            </w:r>
          </w:p>
        </w:tc>
        <w:tc>
          <w:tcPr>
            <w:tcW w:w="843" w:type="pct"/>
            <w:shd w:val="clear" w:color="000000" w:fill="FFFFFF"/>
            <w:vAlign w:val="center"/>
            <w:hideMark/>
          </w:tcPr>
          <w:p w14:paraId="04339739" w14:textId="2B3CA363" w:rsidR="00BA1A85" w:rsidRPr="00A524A6" w:rsidRDefault="00BA1A85" w:rsidP="00585C88">
            <w:pPr>
              <w:spacing w:after="0" w:line="240" w:lineRule="auto"/>
              <w:jc w:val="center"/>
              <w:rPr>
                <w:rFonts w:ascii="Century" w:hAnsi="Century" w:cs="Times New Roman"/>
                <w:b/>
                <w:color w:val="000000"/>
                <w:sz w:val="24"/>
                <w:szCs w:val="24"/>
                <w:highlight w:val="yellow"/>
                <w:lang w:val="ru-RU"/>
              </w:rPr>
            </w:pPr>
            <w:r w:rsidRPr="00A524A6">
              <w:rPr>
                <w:rFonts w:ascii="Century" w:hAnsi="Century" w:cs="Times New Roman"/>
                <w:b/>
                <w:color w:val="000000"/>
                <w:sz w:val="24"/>
                <w:szCs w:val="24"/>
                <w:lang w:val="ru-RU"/>
              </w:rPr>
              <w:t>15664,00</w:t>
            </w:r>
          </w:p>
        </w:tc>
        <w:tc>
          <w:tcPr>
            <w:tcW w:w="495" w:type="pct"/>
            <w:vAlign w:val="center"/>
          </w:tcPr>
          <w:p w14:paraId="4A3D0ADF" w14:textId="77777777" w:rsidR="00BA1A85" w:rsidRPr="00A524A6" w:rsidRDefault="00BA1A85" w:rsidP="00502BA9">
            <w:pPr>
              <w:spacing w:after="0" w:line="240" w:lineRule="auto"/>
              <w:jc w:val="center"/>
              <w:rPr>
                <w:rFonts w:ascii="Century" w:hAnsi="Century" w:cs="Times New Roman"/>
                <w:b/>
                <w:color w:val="000000"/>
                <w:sz w:val="24"/>
                <w:szCs w:val="24"/>
              </w:rPr>
            </w:pPr>
          </w:p>
        </w:tc>
        <w:tc>
          <w:tcPr>
            <w:tcW w:w="979" w:type="pct"/>
            <w:vAlign w:val="center"/>
            <w:hideMark/>
          </w:tcPr>
          <w:p w14:paraId="29ED04A9" w14:textId="77777777" w:rsidR="00BA1A85" w:rsidRPr="00A524A6" w:rsidRDefault="00BA1A85" w:rsidP="00502BA9">
            <w:pPr>
              <w:spacing w:after="0" w:line="240" w:lineRule="auto"/>
              <w:rPr>
                <w:rFonts w:ascii="Century" w:hAnsi="Century" w:cs="Times New Roman"/>
                <w:b/>
                <w:color w:val="000000"/>
                <w:sz w:val="24"/>
                <w:szCs w:val="24"/>
              </w:rPr>
            </w:pPr>
            <w:r w:rsidRPr="00A524A6">
              <w:rPr>
                <w:rFonts w:ascii="Century" w:hAnsi="Century" w:cs="Times New Roman"/>
                <w:b/>
                <w:color w:val="000000"/>
                <w:sz w:val="24"/>
                <w:szCs w:val="24"/>
              </w:rPr>
              <w:t> </w:t>
            </w:r>
          </w:p>
        </w:tc>
      </w:tr>
    </w:tbl>
    <w:p w14:paraId="58F48B61" w14:textId="77777777" w:rsidR="00585C88" w:rsidRPr="00A524A6" w:rsidRDefault="00585C88" w:rsidP="00585C88">
      <w:pPr>
        <w:spacing w:after="0" w:line="240" w:lineRule="auto"/>
        <w:jc w:val="center"/>
        <w:rPr>
          <w:rFonts w:ascii="Century" w:hAnsi="Century" w:cs="Times New Roman"/>
          <w:b/>
          <w:bCs/>
          <w:color w:val="000000"/>
          <w:sz w:val="28"/>
          <w:szCs w:val="28"/>
        </w:rPr>
      </w:pPr>
    </w:p>
    <w:p w14:paraId="1DE333AA" w14:textId="3821692F" w:rsidR="00502BA9" w:rsidRPr="00A524A6" w:rsidRDefault="00502BA9" w:rsidP="00A524A6">
      <w:pPr>
        <w:spacing w:after="0" w:line="240" w:lineRule="auto"/>
        <w:rPr>
          <w:rFonts w:ascii="Century" w:hAnsi="Century" w:cs="Times New Roman"/>
          <w:b/>
          <w:bCs/>
          <w:color w:val="000000"/>
          <w:sz w:val="28"/>
          <w:szCs w:val="28"/>
        </w:rPr>
      </w:pPr>
      <w:r w:rsidRPr="00A524A6">
        <w:rPr>
          <w:rFonts w:ascii="Century" w:hAnsi="Century" w:cs="Times New Roman"/>
          <w:b/>
          <w:bCs/>
          <w:color w:val="000000"/>
          <w:sz w:val="28"/>
          <w:szCs w:val="28"/>
        </w:rPr>
        <w:t>Секретар ради</w:t>
      </w:r>
      <w:r w:rsidRPr="00A524A6">
        <w:rPr>
          <w:rFonts w:ascii="Century" w:hAnsi="Century" w:cs="Times New Roman"/>
          <w:b/>
          <w:bCs/>
          <w:color w:val="000000"/>
          <w:sz w:val="28"/>
          <w:szCs w:val="28"/>
        </w:rPr>
        <w:tab/>
      </w:r>
      <w:r w:rsidRPr="00A524A6">
        <w:rPr>
          <w:rFonts w:ascii="Century" w:hAnsi="Century" w:cs="Times New Roman"/>
          <w:b/>
          <w:bCs/>
          <w:color w:val="000000"/>
          <w:sz w:val="28"/>
          <w:szCs w:val="28"/>
        </w:rPr>
        <w:tab/>
      </w:r>
      <w:r w:rsidRPr="00A524A6">
        <w:rPr>
          <w:rFonts w:ascii="Century" w:hAnsi="Century" w:cs="Times New Roman"/>
          <w:b/>
          <w:bCs/>
          <w:color w:val="000000"/>
          <w:sz w:val="28"/>
          <w:szCs w:val="28"/>
        </w:rPr>
        <w:tab/>
      </w:r>
      <w:r w:rsidRPr="00A524A6">
        <w:rPr>
          <w:rFonts w:ascii="Century" w:hAnsi="Century" w:cs="Times New Roman"/>
          <w:b/>
          <w:bCs/>
          <w:color w:val="000000"/>
          <w:sz w:val="28"/>
          <w:szCs w:val="28"/>
        </w:rPr>
        <w:tab/>
      </w:r>
      <w:r w:rsidRPr="00A524A6">
        <w:rPr>
          <w:rFonts w:ascii="Century" w:hAnsi="Century" w:cs="Times New Roman"/>
          <w:b/>
          <w:bCs/>
          <w:color w:val="000000"/>
          <w:sz w:val="28"/>
          <w:szCs w:val="28"/>
        </w:rPr>
        <w:tab/>
      </w:r>
      <w:r w:rsidRPr="00A524A6">
        <w:rPr>
          <w:rFonts w:ascii="Century" w:hAnsi="Century" w:cs="Times New Roman"/>
          <w:b/>
          <w:bCs/>
          <w:color w:val="000000"/>
          <w:sz w:val="28"/>
          <w:szCs w:val="28"/>
        </w:rPr>
        <w:tab/>
      </w:r>
      <w:r w:rsidRPr="00A524A6">
        <w:rPr>
          <w:rFonts w:ascii="Century" w:hAnsi="Century" w:cs="Times New Roman"/>
          <w:b/>
          <w:bCs/>
          <w:color w:val="000000"/>
          <w:sz w:val="28"/>
          <w:szCs w:val="28"/>
        </w:rPr>
        <w:tab/>
        <w:t xml:space="preserve">     Микола ЛУПІЙ</w:t>
      </w:r>
    </w:p>
    <w:p w14:paraId="26DC662C" w14:textId="77777777" w:rsidR="00BA1A85" w:rsidRPr="00A524A6" w:rsidRDefault="00BA1A85" w:rsidP="00A77EE6">
      <w:pPr>
        <w:ind w:left="5103"/>
        <w:rPr>
          <w:rFonts w:ascii="Century" w:hAnsi="Century"/>
          <w:b/>
          <w:sz w:val="28"/>
          <w:szCs w:val="28"/>
        </w:rPr>
      </w:pPr>
    </w:p>
    <w:sectPr w:rsidR="00BA1A85" w:rsidRPr="00A524A6" w:rsidSect="00502BA9">
      <w:headerReference w:type="default" r:id="rId9"/>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4FA12D" w14:textId="77777777" w:rsidR="00A153D2" w:rsidRDefault="00A153D2" w:rsidP="00B10118">
      <w:pPr>
        <w:spacing w:after="0" w:line="240" w:lineRule="auto"/>
        <w:rPr>
          <w:rFonts w:cs="Times New Roman"/>
        </w:rPr>
      </w:pPr>
      <w:r>
        <w:rPr>
          <w:rFonts w:cs="Times New Roman"/>
        </w:rPr>
        <w:separator/>
      </w:r>
    </w:p>
  </w:endnote>
  <w:endnote w:type="continuationSeparator" w:id="0">
    <w:p w14:paraId="18635EBD" w14:textId="77777777" w:rsidR="00A153D2" w:rsidRDefault="00A153D2" w:rsidP="00B10118">
      <w:pPr>
        <w:spacing w:after="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erif">
    <w:altName w:val="Cambria"/>
    <w:panose1 w:val="00000000000000000000"/>
    <w:charset w:val="CC"/>
    <w:family w:val="roman"/>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917583" w14:textId="77777777" w:rsidR="00A153D2" w:rsidRDefault="00A153D2" w:rsidP="00B10118">
      <w:pPr>
        <w:spacing w:after="0" w:line="240" w:lineRule="auto"/>
        <w:rPr>
          <w:rFonts w:cs="Times New Roman"/>
        </w:rPr>
      </w:pPr>
      <w:r>
        <w:rPr>
          <w:rFonts w:cs="Times New Roman"/>
        </w:rPr>
        <w:separator/>
      </w:r>
    </w:p>
  </w:footnote>
  <w:footnote w:type="continuationSeparator" w:id="0">
    <w:p w14:paraId="165EED76" w14:textId="77777777" w:rsidR="00A153D2" w:rsidRDefault="00A153D2" w:rsidP="00B10118">
      <w:pPr>
        <w:spacing w:after="0" w:line="240" w:lineRule="auto"/>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71141654"/>
      <w:docPartObj>
        <w:docPartGallery w:val="Page Numbers (Top of Page)"/>
        <w:docPartUnique/>
      </w:docPartObj>
    </w:sdtPr>
    <w:sdtContent>
      <w:p w14:paraId="5A6C503E" w14:textId="37C510F5" w:rsidR="00502BA9" w:rsidRDefault="00502BA9">
        <w:pPr>
          <w:pStyle w:val="a4"/>
          <w:jc w:val="center"/>
        </w:pPr>
        <w:r>
          <w:fldChar w:fldCharType="begin"/>
        </w:r>
        <w:r>
          <w:instrText>PAGE   \* MERGEFORMAT</w:instrText>
        </w:r>
        <w:r>
          <w:fldChar w:fldCharType="separate"/>
        </w:r>
        <w: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20E0D"/>
    <w:multiLevelType w:val="hybridMultilevel"/>
    <w:tmpl w:val="3ABC994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C8C09DF"/>
    <w:multiLevelType w:val="multilevel"/>
    <w:tmpl w:val="C23E801C"/>
    <w:lvl w:ilvl="0">
      <w:start w:val="1"/>
      <w:numFmt w:val="bullet"/>
      <w:lvlText w:val=""/>
      <w:lvlJc w:val="left"/>
      <w:pPr>
        <w:tabs>
          <w:tab w:val="num" w:pos="360"/>
        </w:tabs>
        <w:ind w:left="36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2" w15:restartNumberingAfterBreak="0">
    <w:nsid w:val="0F057261"/>
    <w:multiLevelType w:val="hybridMultilevel"/>
    <w:tmpl w:val="561845CE"/>
    <w:lvl w:ilvl="0" w:tplc="B5202860">
      <w:start w:val="2026"/>
      <w:numFmt w:val="decimal"/>
      <w:lvlText w:val="%1"/>
      <w:lvlJc w:val="left"/>
      <w:pPr>
        <w:ind w:left="1229" w:hanging="52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15:restartNumberingAfterBreak="0">
    <w:nsid w:val="0FE45CE8"/>
    <w:multiLevelType w:val="hybridMultilevel"/>
    <w:tmpl w:val="6F603CC8"/>
    <w:lvl w:ilvl="0" w:tplc="277C26E4">
      <w:start w:val="2"/>
      <w:numFmt w:val="decimal"/>
      <w:lvlText w:val="%1."/>
      <w:lvlJc w:val="left"/>
      <w:pPr>
        <w:ind w:left="1287" w:hanging="360"/>
      </w:pPr>
      <w:rPr>
        <w:rFonts w:hint="default"/>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4" w15:restartNumberingAfterBreak="0">
    <w:nsid w:val="1157732D"/>
    <w:multiLevelType w:val="hybridMultilevel"/>
    <w:tmpl w:val="1D2691E6"/>
    <w:lvl w:ilvl="0" w:tplc="58042A9C">
      <w:start w:val="1"/>
      <w:numFmt w:val="decimal"/>
      <w:lvlText w:val="%1."/>
      <w:lvlJc w:val="left"/>
      <w:pPr>
        <w:ind w:left="1080"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5" w15:restartNumberingAfterBreak="0">
    <w:nsid w:val="174F5C6E"/>
    <w:multiLevelType w:val="hybridMultilevel"/>
    <w:tmpl w:val="83CCBEAE"/>
    <w:lvl w:ilvl="0" w:tplc="0422000F">
      <w:start w:val="1"/>
      <w:numFmt w:val="decimal"/>
      <w:lvlText w:val="%1."/>
      <w:lvlJc w:val="left"/>
      <w:pPr>
        <w:tabs>
          <w:tab w:val="num" w:pos="720"/>
        </w:tabs>
        <w:ind w:left="720" w:hanging="360"/>
      </w:pPr>
      <w:rPr>
        <w:rFonts w:hint="default"/>
        <w:u w:val="none"/>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6" w15:restartNumberingAfterBreak="0">
    <w:nsid w:val="18A23332"/>
    <w:multiLevelType w:val="multilevel"/>
    <w:tmpl w:val="A1FCC83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7" w15:restartNumberingAfterBreak="0">
    <w:nsid w:val="23F06A6A"/>
    <w:multiLevelType w:val="multilevel"/>
    <w:tmpl w:val="8A9C0CE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25C82528"/>
    <w:multiLevelType w:val="multilevel"/>
    <w:tmpl w:val="6B96C556"/>
    <w:lvl w:ilvl="0">
      <w:start w:val="1"/>
      <w:numFmt w:val="bullet"/>
      <w:lvlText w:val=""/>
      <w:lvlJc w:val="left"/>
      <w:pPr>
        <w:tabs>
          <w:tab w:val="num" w:pos="360"/>
        </w:tabs>
        <w:ind w:left="360" w:hanging="360"/>
      </w:pPr>
      <w:rPr>
        <w:rFonts w:ascii="Symbol" w:hAnsi="Symbol" w:cs="Symbol" w:hint="default"/>
        <w:sz w:val="20"/>
        <w:szCs w:val="20"/>
      </w:rPr>
    </w:lvl>
    <w:lvl w:ilvl="1">
      <w:start w:val="1"/>
      <w:numFmt w:val="bullet"/>
      <w:lvlText w:val=""/>
      <w:lvlJc w:val="left"/>
      <w:pPr>
        <w:tabs>
          <w:tab w:val="num" w:pos="1080"/>
        </w:tabs>
        <w:ind w:left="1080" w:hanging="360"/>
      </w:pPr>
      <w:rPr>
        <w:rFonts w:ascii="Symbol" w:hAnsi="Symbol" w:cs="Symbol" w:hint="default"/>
        <w:sz w:val="20"/>
        <w:szCs w:val="20"/>
      </w:rPr>
    </w:lvl>
    <w:lvl w:ilvl="2">
      <w:start w:val="1"/>
      <w:numFmt w:val="bullet"/>
      <w:lvlText w:val=""/>
      <w:lvlJc w:val="left"/>
      <w:pPr>
        <w:tabs>
          <w:tab w:val="num" w:pos="1800"/>
        </w:tabs>
        <w:ind w:left="1800" w:hanging="360"/>
      </w:pPr>
      <w:rPr>
        <w:rFonts w:ascii="Symbol" w:hAnsi="Symbol" w:cs="Symbol" w:hint="default"/>
        <w:sz w:val="20"/>
        <w:szCs w:val="20"/>
      </w:rPr>
    </w:lvl>
    <w:lvl w:ilvl="3">
      <w:start w:val="1"/>
      <w:numFmt w:val="bullet"/>
      <w:lvlText w:val=""/>
      <w:lvlJc w:val="left"/>
      <w:pPr>
        <w:tabs>
          <w:tab w:val="num" w:pos="2520"/>
        </w:tabs>
        <w:ind w:left="2520" w:hanging="360"/>
      </w:pPr>
      <w:rPr>
        <w:rFonts w:ascii="Symbol" w:hAnsi="Symbol" w:cs="Symbol" w:hint="default"/>
        <w:sz w:val="20"/>
        <w:szCs w:val="20"/>
      </w:rPr>
    </w:lvl>
    <w:lvl w:ilvl="4">
      <w:start w:val="1"/>
      <w:numFmt w:val="bullet"/>
      <w:lvlText w:val=""/>
      <w:lvlJc w:val="left"/>
      <w:pPr>
        <w:tabs>
          <w:tab w:val="num" w:pos="3240"/>
        </w:tabs>
        <w:ind w:left="3240" w:hanging="360"/>
      </w:pPr>
      <w:rPr>
        <w:rFonts w:ascii="Symbol" w:hAnsi="Symbol" w:cs="Symbol" w:hint="default"/>
        <w:sz w:val="20"/>
        <w:szCs w:val="20"/>
      </w:rPr>
    </w:lvl>
    <w:lvl w:ilvl="5">
      <w:start w:val="1"/>
      <w:numFmt w:val="bullet"/>
      <w:lvlText w:val=""/>
      <w:lvlJc w:val="left"/>
      <w:pPr>
        <w:tabs>
          <w:tab w:val="num" w:pos="3960"/>
        </w:tabs>
        <w:ind w:left="3960" w:hanging="360"/>
      </w:pPr>
      <w:rPr>
        <w:rFonts w:ascii="Symbol" w:hAnsi="Symbol" w:cs="Symbol" w:hint="default"/>
        <w:sz w:val="20"/>
        <w:szCs w:val="20"/>
      </w:rPr>
    </w:lvl>
    <w:lvl w:ilvl="6">
      <w:start w:val="1"/>
      <w:numFmt w:val="bullet"/>
      <w:lvlText w:val=""/>
      <w:lvlJc w:val="left"/>
      <w:pPr>
        <w:tabs>
          <w:tab w:val="num" w:pos="4680"/>
        </w:tabs>
        <w:ind w:left="4680" w:hanging="360"/>
      </w:pPr>
      <w:rPr>
        <w:rFonts w:ascii="Symbol" w:hAnsi="Symbol" w:cs="Symbol" w:hint="default"/>
        <w:sz w:val="20"/>
        <w:szCs w:val="20"/>
      </w:rPr>
    </w:lvl>
    <w:lvl w:ilvl="7">
      <w:start w:val="1"/>
      <w:numFmt w:val="bullet"/>
      <w:lvlText w:val=""/>
      <w:lvlJc w:val="left"/>
      <w:pPr>
        <w:tabs>
          <w:tab w:val="num" w:pos="5400"/>
        </w:tabs>
        <w:ind w:left="5400" w:hanging="360"/>
      </w:pPr>
      <w:rPr>
        <w:rFonts w:ascii="Symbol" w:hAnsi="Symbol" w:cs="Symbol" w:hint="default"/>
        <w:sz w:val="20"/>
        <w:szCs w:val="20"/>
      </w:rPr>
    </w:lvl>
    <w:lvl w:ilvl="8">
      <w:start w:val="1"/>
      <w:numFmt w:val="bullet"/>
      <w:lvlText w:val=""/>
      <w:lvlJc w:val="left"/>
      <w:pPr>
        <w:tabs>
          <w:tab w:val="num" w:pos="6120"/>
        </w:tabs>
        <w:ind w:left="6120" w:hanging="360"/>
      </w:pPr>
      <w:rPr>
        <w:rFonts w:ascii="Symbol" w:hAnsi="Symbol" w:cs="Symbol" w:hint="default"/>
        <w:sz w:val="20"/>
        <w:szCs w:val="20"/>
      </w:rPr>
    </w:lvl>
  </w:abstractNum>
  <w:abstractNum w:abstractNumId="9" w15:restartNumberingAfterBreak="0">
    <w:nsid w:val="26CB779C"/>
    <w:multiLevelType w:val="hybridMultilevel"/>
    <w:tmpl w:val="BCF0B2DC"/>
    <w:lvl w:ilvl="0" w:tplc="FFF4F8A6">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2F312100"/>
    <w:multiLevelType w:val="hybridMultilevel"/>
    <w:tmpl w:val="12BAC124"/>
    <w:lvl w:ilvl="0" w:tplc="0422000F">
      <w:start w:val="4"/>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32D147ED"/>
    <w:multiLevelType w:val="multilevel"/>
    <w:tmpl w:val="2BF6C14E"/>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35D854C8"/>
    <w:multiLevelType w:val="multilevel"/>
    <w:tmpl w:val="96DACC2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15:restartNumberingAfterBreak="0">
    <w:nsid w:val="3BA9074A"/>
    <w:multiLevelType w:val="multilevel"/>
    <w:tmpl w:val="99D405A6"/>
    <w:lvl w:ilvl="0">
      <w:start w:val="1"/>
      <w:numFmt w:val="bullet"/>
      <w:lvlText w:val=""/>
      <w:lvlJc w:val="left"/>
      <w:pPr>
        <w:tabs>
          <w:tab w:val="num" w:pos="360"/>
        </w:tabs>
        <w:ind w:left="360" w:hanging="360"/>
      </w:pPr>
      <w:rPr>
        <w:rFonts w:ascii="Symbol" w:hAnsi="Symbol" w:cs="Symbol" w:hint="default"/>
        <w:sz w:val="20"/>
        <w:szCs w:val="20"/>
      </w:rPr>
    </w:lvl>
    <w:lvl w:ilvl="1">
      <w:start w:val="1"/>
      <w:numFmt w:val="bullet"/>
      <w:lvlText w:val=""/>
      <w:lvlJc w:val="left"/>
      <w:pPr>
        <w:tabs>
          <w:tab w:val="num" w:pos="1080"/>
        </w:tabs>
        <w:ind w:left="1080" w:hanging="360"/>
      </w:pPr>
      <w:rPr>
        <w:rFonts w:ascii="Symbol" w:hAnsi="Symbol" w:cs="Symbol" w:hint="default"/>
        <w:sz w:val="20"/>
        <w:szCs w:val="20"/>
      </w:rPr>
    </w:lvl>
    <w:lvl w:ilvl="2">
      <w:start w:val="1"/>
      <w:numFmt w:val="bullet"/>
      <w:lvlText w:val=""/>
      <w:lvlJc w:val="left"/>
      <w:pPr>
        <w:tabs>
          <w:tab w:val="num" w:pos="1800"/>
        </w:tabs>
        <w:ind w:left="1800" w:hanging="360"/>
      </w:pPr>
      <w:rPr>
        <w:rFonts w:ascii="Symbol" w:hAnsi="Symbol" w:cs="Symbol" w:hint="default"/>
        <w:sz w:val="20"/>
        <w:szCs w:val="20"/>
      </w:rPr>
    </w:lvl>
    <w:lvl w:ilvl="3">
      <w:start w:val="1"/>
      <w:numFmt w:val="bullet"/>
      <w:lvlText w:val=""/>
      <w:lvlJc w:val="left"/>
      <w:pPr>
        <w:tabs>
          <w:tab w:val="num" w:pos="2520"/>
        </w:tabs>
        <w:ind w:left="2520" w:hanging="360"/>
      </w:pPr>
      <w:rPr>
        <w:rFonts w:ascii="Symbol" w:hAnsi="Symbol" w:cs="Symbol" w:hint="default"/>
        <w:sz w:val="20"/>
        <w:szCs w:val="20"/>
      </w:rPr>
    </w:lvl>
    <w:lvl w:ilvl="4">
      <w:start w:val="1"/>
      <w:numFmt w:val="bullet"/>
      <w:lvlText w:val=""/>
      <w:lvlJc w:val="left"/>
      <w:pPr>
        <w:tabs>
          <w:tab w:val="num" w:pos="3240"/>
        </w:tabs>
        <w:ind w:left="3240" w:hanging="360"/>
      </w:pPr>
      <w:rPr>
        <w:rFonts w:ascii="Symbol" w:hAnsi="Symbol" w:cs="Symbol" w:hint="default"/>
        <w:sz w:val="20"/>
        <w:szCs w:val="20"/>
      </w:rPr>
    </w:lvl>
    <w:lvl w:ilvl="5">
      <w:start w:val="1"/>
      <w:numFmt w:val="bullet"/>
      <w:lvlText w:val=""/>
      <w:lvlJc w:val="left"/>
      <w:pPr>
        <w:tabs>
          <w:tab w:val="num" w:pos="3960"/>
        </w:tabs>
        <w:ind w:left="3960" w:hanging="360"/>
      </w:pPr>
      <w:rPr>
        <w:rFonts w:ascii="Symbol" w:hAnsi="Symbol" w:cs="Symbol" w:hint="default"/>
        <w:sz w:val="20"/>
        <w:szCs w:val="20"/>
      </w:rPr>
    </w:lvl>
    <w:lvl w:ilvl="6">
      <w:start w:val="1"/>
      <w:numFmt w:val="bullet"/>
      <w:lvlText w:val=""/>
      <w:lvlJc w:val="left"/>
      <w:pPr>
        <w:tabs>
          <w:tab w:val="num" w:pos="4680"/>
        </w:tabs>
        <w:ind w:left="4680" w:hanging="360"/>
      </w:pPr>
      <w:rPr>
        <w:rFonts w:ascii="Symbol" w:hAnsi="Symbol" w:cs="Symbol" w:hint="default"/>
        <w:sz w:val="20"/>
        <w:szCs w:val="20"/>
      </w:rPr>
    </w:lvl>
    <w:lvl w:ilvl="7">
      <w:start w:val="1"/>
      <w:numFmt w:val="bullet"/>
      <w:lvlText w:val=""/>
      <w:lvlJc w:val="left"/>
      <w:pPr>
        <w:tabs>
          <w:tab w:val="num" w:pos="5400"/>
        </w:tabs>
        <w:ind w:left="5400" w:hanging="360"/>
      </w:pPr>
      <w:rPr>
        <w:rFonts w:ascii="Symbol" w:hAnsi="Symbol" w:cs="Symbol" w:hint="default"/>
        <w:sz w:val="20"/>
        <w:szCs w:val="20"/>
      </w:rPr>
    </w:lvl>
    <w:lvl w:ilvl="8">
      <w:start w:val="1"/>
      <w:numFmt w:val="bullet"/>
      <w:lvlText w:val=""/>
      <w:lvlJc w:val="left"/>
      <w:pPr>
        <w:tabs>
          <w:tab w:val="num" w:pos="6120"/>
        </w:tabs>
        <w:ind w:left="6120" w:hanging="360"/>
      </w:pPr>
      <w:rPr>
        <w:rFonts w:ascii="Symbol" w:hAnsi="Symbol" w:cs="Symbol" w:hint="default"/>
        <w:sz w:val="20"/>
        <w:szCs w:val="20"/>
      </w:rPr>
    </w:lvl>
  </w:abstractNum>
  <w:abstractNum w:abstractNumId="14" w15:restartNumberingAfterBreak="0">
    <w:nsid w:val="42D9431D"/>
    <w:multiLevelType w:val="multilevel"/>
    <w:tmpl w:val="C486E1E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5" w15:restartNumberingAfterBreak="0">
    <w:nsid w:val="45FE549C"/>
    <w:multiLevelType w:val="hybridMultilevel"/>
    <w:tmpl w:val="72E086E8"/>
    <w:lvl w:ilvl="0" w:tplc="8EC20EFE">
      <w:start w:val="1"/>
      <w:numFmt w:val="bullet"/>
      <w:lvlText w:val="-"/>
      <w:lvlJc w:val="left"/>
      <w:pPr>
        <w:ind w:left="1260" w:hanging="360"/>
      </w:pPr>
      <w:rPr>
        <w:rFonts w:ascii="Times New Roman" w:eastAsia="Times New Roman" w:hAnsi="Times New Roman" w:cs="Times New Roman"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16" w15:restartNumberingAfterBreak="0">
    <w:nsid w:val="55641A0C"/>
    <w:multiLevelType w:val="multilevel"/>
    <w:tmpl w:val="ED8A7C0E"/>
    <w:lvl w:ilvl="0">
      <w:start w:val="1"/>
      <w:numFmt w:val="bullet"/>
      <w:lvlText w:val=""/>
      <w:lvlJc w:val="left"/>
      <w:pPr>
        <w:tabs>
          <w:tab w:val="num" w:pos="360"/>
        </w:tabs>
        <w:ind w:left="360" w:hanging="360"/>
      </w:pPr>
      <w:rPr>
        <w:rFonts w:ascii="Symbol" w:hAnsi="Symbol" w:cs="Symbol" w:hint="default"/>
        <w:sz w:val="20"/>
        <w:szCs w:val="20"/>
      </w:rPr>
    </w:lvl>
    <w:lvl w:ilvl="1">
      <w:start w:val="1"/>
      <w:numFmt w:val="bullet"/>
      <w:lvlText w:val=""/>
      <w:lvlJc w:val="left"/>
      <w:pPr>
        <w:tabs>
          <w:tab w:val="num" w:pos="1080"/>
        </w:tabs>
        <w:ind w:left="1080" w:hanging="360"/>
      </w:pPr>
      <w:rPr>
        <w:rFonts w:ascii="Symbol" w:hAnsi="Symbol" w:cs="Symbol" w:hint="default"/>
        <w:sz w:val="20"/>
        <w:szCs w:val="20"/>
      </w:rPr>
    </w:lvl>
    <w:lvl w:ilvl="2">
      <w:start w:val="1"/>
      <w:numFmt w:val="bullet"/>
      <w:lvlText w:val=""/>
      <w:lvlJc w:val="left"/>
      <w:pPr>
        <w:tabs>
          <w:tab w:val="num" w:pos="1800"/>
        </w:tabs>
        <w:ind w:left="1800" w:hanging="360"/>
      </w:pPr>
      <w:rPr>
        <w:rFonts w:ascii="Symbol" w:hAnsi="Symbol" w:cs="Symbol" w:hint="default"/>
        <w:sz w:val="20"/>
        <w:szCs w:val="20"/>
      </w:rPr>
    </w:lvl>
    <w:lvl w:ilvl="3">
      <w:start w:val="1"/>
      <w:numFmt w:val="bullet"/>
      <w:lvlText w:val=""/>
      <w:lvlJc w:val="left"/>
      <w:pPr>
        <w:tabs>
          <w:tab w:val="num" w:pos="2520"/>
        </w:tabs>
        <w:ind w:left="2520" w:hanging="360"/>
      </w:pPr>
      <w:rPr>
        <w:rFonts w:ascii="Symbol" w:hAnsi="Symbol" w:cs="Symbol" w:hint="default"/>
        <w:sz w:val="20"/>
        <w:szCs w:val="20"/>
      </w:rPr>
    </w:lvl>
    <w:lvl w:ilvl="4">
      <w:start w:val="1"/>
      <w:numFmt w:val="bullet"/>
      <w:lvlText w:val=""/>
      <w:lvlJc w:val="left"/>
      <w:pPr>
        <w:tabs>
          <w:tab w:val="num" w:pos="3240"/>
        </w:tabs>
        <w:ind w:left="3240" w:hanging="360"/>
      </w:pPr>
      <w:rPr>
        <w:rFonts w:ascii="Symbol" w:hAnsi="Symbol" w:cs="Symbol" w:hint="default"/>
        <w:sz w:val="20"/>
        <w:szCs w:val="20"/>
      </w:rPr>
    </w:lvl>
    <w:lvl w:ilvl="5">
      <w:start w:val="1"/>
      <w:numFmt w:val="bullet"/>
      <w:lvlText w:val=""/>
      <w:lvlJc w:val="left"/>
      <w:pPr>
        <w:tabs>
          <w:tab w:val="num" w:pos="3960"/>
        </w:tabs>
        <w:ind w:left="3960" w:hanging="360"/>
      </w:pPr>
      <w:rPr>
        <w:rFonts w:ascii="Symbol" w:hAnsi="Symbol" w:cs="Symbol" w:hint="default"/>
        <w:sz w:val="20"/>
        <w:szCs w:val="20"/>
      </w:rPr>
    </w:lvl>
    <w:lvl w:ilvl="6">
      <w:start w:val="1"/>
      <w:numFmt w:val="bullet"/>
      <w:lvlText w:val=""/>
      <w:lvlJc w:val="left"/>
      <w:pPr>
        <w:tabs>
          <w:tab w:val="num" w:pos="4680"/>
        </w:tabs>
        <w:ind w:left="4680" w:hanging="360"/>
      </w:pPr>
      <w:rPr>
        <w:rFonts w:ascii="Symbol" w:hAnsi="Symbol" w:cs="Symbol" w:hint="default"/>
        <w:sz w:val="20"/>
        <w:szCs w:val="20"/>
      </w:rPr>
    </w:lvl>
    <w:lvl w:ilvl="7">
      <w:start w:val="1"/>
      <w:numFmt w:val="bullet"/>
      <w:lvlText w:val=""/>
      <w:lvlJc w:val="left"/>
      <w:pPr>
        <w:tabs>
          <w:tab w:val="num" w:pos="5400"/>
        </w:tabs>
        <w:ind w:left="5400" w:hanging="360"/>
      </w:pPr>
      <w:rPr>
        <w:rFonts w:ascii="Symbol" w:hAnsi="Symbol" w:cs="Symbol" w:hint="default"/>
        <w:sz w:val="20"/>
        <w:szCs w:val="20"/>
      </w:rPr>
    </w:lvl>
    <w:lvl w:ilvl="8">
      <w:start w:val="1"/>
      <w:numFmt w:val="bullet"/>
      <w:lvlText w:val=""/>
      <w:lvlJc w:val="left"/>
      <w:pPr>
        <w:tabs>
          <w:tab w:val="num" w:pos="6120"/>
        </w:tabs>
        <w:ind w:left="6120" w:hanging="360"/>
      </w:pPr>
      <w:rPr>
        <w:rFonts w:ascii="Symbol" w:hAnsi="Symbol" w:cs="Symbol" w:hint="default"/>
        <w:sz w:val="20"/>
        <w:szCs w:val="20"/>
      </w:rPr>
    </w:lvl>
  </w:abstractNum>
  <w:abstractNum w:abstractNumId="17" w15:restartNumberingAfterBreak="0">
    <w:nsid w:val="56E96165"/>
    <w:multiLevelType w:val="multilevel"/>
    <w:tmpl w:val="6084018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8" w15:restartNumberingAfterBreak="0">
    <w:nsid w:val="593E6D95"/>
    <w:multiLevelType w:val="hybridMultilevel"/>
    <w:tmpl w:val="2D5C8AEA"/>
    <w:lvl w:ilvl="0" w:tplc="D7E037B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9" w15:restartNumberingAfterBreak="0">
    <w:nsid w:val="5AB04F2F"/>
    <w:multiLevelType w:val="hybridMultilevel"/>
    <w:tmpl w:val="3E5A7792"/>
    <w:lvl w:ilvl="0" w:tplc="4BCEA3CC">
      <w:start w:val="6"/>
      <w:numFmt w:val="decimal"/>
      <w:lvlText w:val="%1."/>
      <w:lvlJc w:val="left"/>
      <w:pPr>
        <w:ind w:left="1647" w:hanging="360"/>
      </w:pPr>
      <w:rPr>
        <w:rFonts w:hint="default"/>
      </w:rPr>
    </w:lvl>
    <w:lvl w:ilvl="1" w:tplc="04220019" w:tentative="1">
      <w:start w:val="1"/>
      <w:numFmt w:val="lowerLetter"/>
      <w:lvlText w:val="%2."/>
      <w:lvlJc w:val="left"/>
      <w:pPr>
        <w:ind w:left="2367" w:hanging="360"/>
      </w:pPr>
    </w:lvl>
    <w:lvl w:ilvl="2" w:tplc="0422001B" w:tentative="1">
      <w:start w:val="1"/>
      <w:numFmt w:val="lowerRoman"/>
      <w:lvlText w:val="%3."/>
      <w:lvlJc w:val="right"/>
      <w:pPr>
        <w:ind w:left="3087" w:hanging="180"/>
      </w:pPr>
    </w:lvl>
    <w:lvl w:ilvl="3" w:tplc="0422000F" w:tentative="1">
      <w:start w:val="1"/>
      <w:numFmt w:val="decimal"/>
      <w:lvlText w:val="%4."/>
      <w:lvlJc w:val="left"/>
      <w:pPr>
        <w:ind w:left="3807" w:hanging="360"/>
      </w:pPr>
    </w:lvl>
    <w:lvl w:ilvl="4" w:tplc="04220019" w:tentative="1">
      <w:start w:val="1"/>
      <w:numFmt w:val="lowerLetter"/>
      <w:lvlText w:val="%5."/>
      <w:lvlJc w:val="left"/>
      <w:pPr>
        <w:ind w:left="4527" w:hanging="360"/>
      </w:pPr>
    </w:lvl>
    <w:lvl w:ilvl="5" w:tplc="0422001B" w:tentative="1">
      <w:start w:val="1"/>
      <w:numFmt w:val="lowerRoman"/>
      <w:lvlText w:val="%6."/>
      <w:lvlJc w:val="right"/>
      <w:pPr>
        <w:ind w:left="5247" w:hanging="180"/>
      </w:pPr>
    </w:lvl>
    <w:lvl w:ilvl="6" w:tplc="0422000F" w:tentative="1">
      <w:start w:val="1"/>
      <w:numFmt w:val="decimal"/>
      <w:lvlText w:val="%7."/>
      <w:lvlJc w:val="left"/>
      <w:pPr>
        <w:ind w:left="5967" w:hanging="360"/>
      </w:pPr>
    </w:lvl>
    <w:lvl w:ilvl="7" w:tplc="04220019" w:tentative="1">
      <w:start w:val="1"/>
      <w:numFmt w:val="lowerLetter"/>
      <w:lvlText w:val="%8."/>
      <w:lvlJc w:val="left"/>
      <w:pPr>
        <w:ind w:left="6687" w:hanging="360"/>
      </w:pPr>
    </w:lvl>
    <w:lvl w:ilvl="8" w:tplc="0422001B" w:tentative="1">
      <w:start w:val="1"/>
      <w:numFmt w:val="lowerRoman"/>
      <w:lvlText w:val="%9."/>
      <w:lvlJc w:val="right"/>
      <w:pPr>
        <w:ind w:left="7407" w:hanging="180"/>
      </w:pPr>
    </w:lvl>
  </w:abstractNum>
  <w:abstractNum w:abstractNumId="20" w15:restartNumberingAfterBreak="0">
    <w:nsid w:val="69D9717A"/>
    <w:multiLevelType w:val="hybridMultilevel"/>
    <w:tmpl w:val="BC00E39E"/>
    <w:lvl w:ilvl="0" w:tplc="900824D0">
      <w:start w:val="2027"/>
      <w:numFmt w:val="decimal"/>
      <w:lvlText w:val="%1"/>
      <w:lvlJc w:val="left"/>
      <w:pPr>
        <w:ind w:left="880" w:hanging="52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70134F94"/>
    <w:multiLevelType w:val="hybridMultilevel"/>
    <w:tmpl w:val="E50242A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15:restartNumberingAfterBreak="0">
    <w:nsid w:val="75813A1C"/>
    <w:multiLevelType w:val="multilevel"/>
    <w:tmpl w:val="E5A203F2"/>
    <w:lvl w:ilvl="0">
      <w:start w:val="1"/>
      <w:numFmt w:val="bullet"/>
      <w:lvlText w:val=""/>
      <w:lvlJc w:val="left"/>
      <w:pPr>
        <w:tabs>
          <w:tab w:val="num" w:pos="360"/>
        </w:tabs>
        <w:ind w:left="36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23" w15:restartNumberingAfterBreak="0">
    <w:nsid w:val="78FA7363"/>
    <w:multiLevelType w:val="multilevel"/>
    <w:tmpl w:val="EFDA04E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24" w15:restartNumberingAfterBreak="0">
    <w:nsid w:val="79DF270D"/>
    <w:multiLevelType w:val="hybridMultilevel"/>
    <w:tmpl w:val="1D2691E6"/>
    <w:lvl w:ilvl="0" w:tplc="58042A9C">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5" w15:restartNumberingAfterBreak="0">
    <w:nsid w:val="7D4058E0"/>
    <w:multiLevelType w:val="multilevel"/>
    <w:tmpl w:val="95183F2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num w:numId="1" w16cid:durableId="2122677693">
    <w:abstractNumId w:val="12"/>
  </w:num>
  <w:num w:numId="2" w16cid:durableId="800151850">
    <w:abstractNumId w:val="4"/>
  </w:num>
  <w:num w:numId="3" w16cid:durableId="910190447">
    <w:abstractNumId w:val="7"/>
  </w:num>
  <w:num w:numId="4" w16cid:durableId="1252734768">
    <w:abstractNumId w:val="11"/>
  </w:num>
  <w:num w:numId="5" w16cid:durableId="1767536289">
    <w:abstractNumId w:val="13"/>
  </w:num>
  <w:num w:numId="6" w16cid:durableId="880243894">
    <w:abstractNumId w:val="22"/>
  </w:num>
  <w:num w:numId="7" w16cid:durableId="888108426">
    <w:abstractNumId w:val="16"/>
  </w:num>
  <w:num w:numId="8" w16cid:durableId="1629357781">
    <w:abstractNumId w:val="14"/>
  </w:num>
  <w:num w:numId="9" w16cid:durableId="508521342">
    <w:abstractNumId w:val="17"/>
  </w:num>
  <w:num w:numId="10" w16cid:durableId="1978756706">
    <w:abstractNumId w:val="23"/>
  </w:num>
  <w:num w:numId="11" w16cid:durableId="1372920479">
    <w:abstractNumId w:val="6"/>
  </w:num>
  <w:num w:numId="12" w16cid:durableId="717554986">
    <w:abstractNumId w:val="25"/>
  </w:num>
  <w:num w:numId="13" w16cid:durableId="1096829986">
    <w:abstractNumId w:val="8"/>
  </w:num>
  <w:num w:numId="14" w16cid:durableId="1838308167">
    <w:abstractNumId w:val="1"/>
  </w:num>
  <w:num w:numId="15" w16cid:durableId="1174497185">
    <w:abstractNumId w:val="5"/>
  </w:num>
  <w:num w:numId="16" w16cid:durableId="395472841">
    <w:abstractNumId w:val="24"/>
  </w:num>
  <w:num w:numId="17" w16cid:durableId="841436583">
    <w:abstractNumId w:val="18"/>
  </w:num>
  <w:num w:numId="18" w16cid:durableId="1798404224">
    <w:abstractNumId w:val="0"/>
  </w:num>
  <w:num w:numId="19" w16cid:durableId="549921995">
    <w:abstractNumId w:val="9"/>
  </w:num>
  <w:num w:numId="20" w16cid:durableId="250164047">
    <w:abstractNumId w:val="10"/>
  </w:num>
  <w:num w:numId="21" w16cid:durableId="2054234163">
    <w:abstractNumId w:val="21"/>
  </w:num>
  <w:num w:numId="22" w16cid:durableId="1759013419">
    <w:abstractNumId w:val="20"/>
  </w:num>
  <w:num w:numId="23" w16cid:durableId="1203396245">
    <w:abstractNumId w:val="2"/>
  </w:num>
  <w:num w:numId="24" w16cid:durableId="721177469">
    <w:abstractNumId w:val="3"/>
  </w:num>
  <w:num w:numId="25" w16cid:durableId="521742448">
    <w:abstractNumId w:val="19"/>
  </w:num>
  <w:num w:numId="26" w16cid:durableId="164994268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9"/>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5141"/>
    <w:rsid w:val="000064B2"/>
    <w:rsid w:val="00006F8E"/>
    <w:rsid w:val="00013889"/>
    <w:rsid w:val="00013C9E"/>
    <w:rsid w:val="000347AE"/>
    <w:rsid w:val="000360FD"/>
    <w:rsid w:val="00040D18"/>
    <w:rsid w:val="0004141D"/>
    <w:rsid w:val="00050668"/>
    <w:rsid w:val="00052950"/>
    <w:rsid w:val="00056949"/>
    <w:rsid w:val="000735CA"/>
    <w:rsid w:val="0007713C"/>
    <w:rsid w:val="00081033"/>
    <w:rsid w:val="0009696E"/>
    <w:rsid w:val="000A1750"/>
    <w:rsid w:val="000A746C"/>
    <w:rsid w:val="000B3A91"/>
    <w:rsid w:val="000C4D4E"/>
    <w:rsid w:val="000C5B16"/>
    <w:rsid w:val="000E3D47"/>
    <w:rsid w:val="000F1220"/>
    <w:rsid w:val="001107C6"/>
    <w:rsid w:val="001111C8"/>
    <w:rsid w:val="001144D7"/>
    <w:rsid w:val="001171B1"/>
    <w:rsid w:val="00133A9B"/>
    <w:rsid w:val="00182C47"/>
    <w:rsid w:val="00186586"/>
    <w:rsid w:val="00192C02"/>
    <w:rsid w:val="00194874"/>
    <w:rsid w:val="001A0B29"/>
    <w:rsid w:val="001A0D83"/>
    <w:rsid w:val="001A1D1B"/>
    <w:rsid w:val="001A3C95"/>
    <w:rsid w:val="001B50DB"/>
    <w:rsid w:val="001B6786"/>
    <w:rsid w:val="001C24C9"/>
    <w:rsid w:val="001C7127"/>
    <w:rsid w:val="001D045D"/>
    <w:rsid w:val="001D4E5A"/>
    <w:rsid w:val="001D5C41"/>
    <w:rsid w:val="001E0EE8"/>
    <w:rsid w:val="001E61ED"/>
    <w:rsid w:val="001F2EC9"/>
    <w:rsid w:val="001F4882"/>
    <w:rsid w:val="00203117"/>
    <w:rsid w:val="0020378E"/>
    <w:rsid w:val="00213CFF"/>
    <w:rsid w:val="002141D1"/>
    <w:rsid w:val="0022110C"/>
    <w:rsid w:val="0022294B"/>
    <w:rsid w:val="0022470A"/>
    <w:rsid w:val="00225FA8"/>
    <w:rsid w:val="002325DB"/>
    <w:rsid w:val="00233972"/>
    <w:rsid w:val="002360F6"/>
    <w:rsid w:val="00250385"/>
    <w:rsid w:val="002555D4"/>
    <w:rsid w:val="00261D72"/>
    <w:rsid w:val="002665F0"/>
    <w:rsid w:val="00266B6F"/>
    <w:rsid w:val="00270603"/>
    <w:rsid w:val="002722C0"/>
    <w:rsid w:val="00277528"/>
    <w:rsid w:val="00282266"/>
    <w:rsid w:val="00292057"/>
    <w:rsid w:val="00293824"/>
    <w:rsid w:val="002A12F2"/>
    <w:rsid w:val="002C17FC"/>
    <w:rsid w:val="002C27BC"/>
    <w:rsid w:val="002D5DBE"/>
    <w:rsid w:val="002E2F3C"/>
    <w:rsid w:val="002E40FF"/>
    <w:rsid w:val="002F3FCF"/>
    <w:rsid w:val="002F494F"/>
    <w:rsid w:val="002F59DA"/>
    <w:rsid w:val="003124B2"/>
    <w:rsid w:val="00312F02"/>
    <w:rsid w:val="0031588C"/>
    <w:rsid w:val="003243D9"/>
    <w:rsid w:val="0033661A"/>
    <w:rsid w:val="00337699"/>
    <w:rsid w:val="00351EE2"/>
    <w:rsid w:val="003A7090"/>
    <w:rsid w:val="003B0F3F"/>
    <w:rsid w:val="003B1412"/>
    <w:rsid w:val="003B4E03"/>
    <w:rsid w:val="003D7AAE"/>
    <w:rsid w:val="003E23C0"/>
    <w:rsid w:val="003E5052"/>
    <w:rsid w:val="003E5E31"/>
    <w:rsid w:val="00403A95"/>
    <w:rsid w:val="004113F9"/>
    <w:rsid w:val="00426EA3"/>
    <w:rsid w:val="00430CE3"/>
    <w:rsid w:val="004314C8"/>
    <w:rsid w:val="00440E03"/>
    <w:rsid w:val="00482D5A"/>
    <w:rsid w:val="00487F7A"/>
    <w:rsid w:val="00492105"/>
    <w:rsid w:val="004965B2"/>
    <w:rsid w:val="004B2F9C"/>
    <w:rsid w:val="004B721A"/>
    <w:rsid w:val="004C1A47"/>
    <w:rsid w:val="004C2455"/>
    <w:rsid w:val="004D3DFC"/>
    <w:rsid w:val="004E4B9C"/>
    <w:rsid w:val="004F0599"/>
    <w:rsid w:val="00501F59"/>
    <w:rsid w:val="00502BA9"/>
    <w:rsid w:val="00502C8C"/>
    <w:rsid w:val="005074B4"/>
    <w:rsid w:val="00516BD0"/>
    <w:rsid w:val="00567CB9"/>
    <w:rsid w:val="005775C9"/>
    <w:rsid w:val="0058418C"/>
    <w:rsid w:val="00585BBA"/>
    <w:rsid w:val="00585C88"/>
    <w:rsid w:val="005863A0"/>
    <w:rsid w:val="00591B15"/>
    <w:rsid w:val="0059232A"/>
    <w:rsid w:val="00597CA5"/>
    <w:rsid w:val="00597DF8"/>
    <w:rsid w:val="005A0587"/>
    <w:rsid w:val="005A2556"/>
    <w:rsid w:val="005D6D25"/>
    <w:rsid w:val="005E2FA8"/>
    <w:rsid w:val="005F5919"/>
    <w:rsid w:val="00602807"/>
    <w:rsid w:val="00604AFC"/>
    <w:rsid w:val="00611981"/>
    <w:rsid w:val="00614B9E"/>
    <w:rsid w:val="00620276"/>
    <w:rsid w:val="0062505F"/>
    <w:rsid w:val="00625C5F"/>
    <w:rsid w:val="006306A5"/>
    <w:rsid w:val="006306AF"/>
    <w:rsid w:val="006414AF"/>
    <w:rsid w:val="00642ED4"/>
    <w:rsid w:val="00643BF0"/>
    <w:rsid w:val="00651568"/>
    <w:rsid w:val="00656762"/>
    <w:rsid w:val="006603CF"/>
    <w:rsid w:val="00660875"/>
    <w:rsid w:val="00666BD5"/>
    <w:rsid w:val="00677593"/>
    <w:rsid w:val="00681111"/>
    <w:rsid w:val="00681F90"/>
    <w:rsid w:val="00686DBB"/>
    <w:rsid w:val="006905C4"/>
    <w:rsid w:val="006A06B7"/>
    <w:rsid w:val="006C0345"/>
    <w:rsid w:val="006C5DCB"/>
    <w:rsid w:val="007007E9"/>
    <w:rsid w:val="007016C6"/>
    <w:rsid w:val="0071111B"/>
    <w:rsid w:val="00711F36"/>
    <w:rsid w:val="0071200B"/>
    <w:rsid w:val="00720A39"/>
    <w:rsid w:val="00731C93"/>
    <w:rsid w:val="00732B03"/>
    <w:rsid w:val="007523A7"/>
    <w:rsid w:val="007523DC"/>
    <w:rsid w:val="00754D1D"/>
    <w:rsid w:val="00755EF2"/>
    <w:rsid w:val="00763BB4"/>
    <w:rsid w:val="00780809"/>
    <w:rsid w:val="00780BAB"/>
    <w:rsid w:val="007A14AA"/>
    <w:rsid w:val="007A4AD5"/>
    <w:rsid w:val="007B7345"/>
    <w:rsid w:val="007C61B5"/>
    <w:rsid w:val="007F4608"/>
    <w:rsid w:val="008158FC"/>
    <w:rsid w:val="00820A54"/>
    <w:rsid w:val="00826DFA"/>
    <w:rsid w:val="00826F8B"/>
    <w:rsid w:val="008540D8"/>
    <w:rsid w:val="0086518C"/>
    <w:rsid w:val="00881537"/>
    <w:rsid w:val="00883DAE"/>
    <w:rsid w:val="008840D1"/>
    <w:rsid w:val="00885876"/>
    <w:rsid w:val="008B1EE1"/>
    <w:rsid w:val="008C2933"/>
    <w:rsid w:val="008C4513"/>
    <w:rsid w:val="008D0F27"/>
    <w:rsid w:val="008D3E23"/>
    <w:rsid w:val="008D40F4"/>
    <w:rsid w:val="008D5CFD"/>
    <w:rsid w:val="008E06F1"/>
    <w:rsid w:val="0091090A"/>
    <w:rsid w:val="009218D5"/>
    <w:rsid w:val="00930BFA"/>
    <w:rsid w:val="0093380B"/>
    <w:rsid w:val="00942B00"/>
    <w:rsid w:val="00960E9A"/>
    <w:rsid w:val="0097062F"/>
    <w:rsid w:val="00992889"/>
    <w:rsid w:val="009A4231"/>
    <w:rsid w:val="009A5ABF"/>
    <w:rsid w:val="009B2570"/>
    <w:rsid w:val="009B32B9"/>
    <w:rsid w:val="009B44AD"/>
    <w:rsid w:val="009B4E06"/>
    <w:rsid w:val="009C4A23"/>
    <w:rsid w:val="009C5C8F"/>
    <w:rsid w:val="009D6246"/>
    <w:rsid w:val="009E1570"/>
    <w:rsid w:val="00A05C91"/>
    <w:rsid w:val="00A12328"/>
    <w:rsid w:val="00A13F2C"/>
    <w:rsid w:val="00A153D2"/>
    <w:rsid w:val="00A154FB"/>
    <w:rsid w:val="00A405AB"/>
    <w:rsid w:val="00A40B53"/>
    <w:rsid w:val="00A41CAE"/>
    <w:rsid w:val="00A42822"/>
    <w:rsid w:val="00A44E79"/>
    <w:rsid w:val="00A45DFF"/>
    <w:rsid w:val="00A45E27"/>
    <w:rsid w:val="00A47FC6"/>
    <w:rsid w:val="00A524A6"/>
    <w:rsid w:val="00A60165"/>
    <w:rsid w:val="00A64978"/>
    <w:rsid w:val="00A65BA9"/>
    <w:rsid w:val="00A66C85"/>
    <w:rsid w:val="00A678C9"/>
    <w:rsid w:val="00A77EE6"/>
    <w:rsid w:val="00A86FD5"/>
    <w:rsid w:val="00A94546"/>
    <w:rsid w:val="00A96783"/>
    <w:rsid w:val="00AA25F3"/>
    <w:rsid w:val="00AA3B32"/>
    <w:rsid w:val="00AA4CFE"/>
    <w:rsid w:val="00AD7661"/>
    <w:rsid w:val="00AE0FBF"/>
    <w:rsid w:val="00B060F5"/>
    <w:rsid w:val="00B10118"/>
    <w:rsid w:val="00B1143D"/>
    <w:rsid w:val="00B13305"/>
    <w:rsid w:val="00B171BD"/>
    <w:rsid w:val="00B17F5E"/>
    <w:rsid w:val="00B2374E"/>
    <w:rsid w:val="00B23F86"/>
    <w:rsid w:val="00B24DEB"/>
    <w:rsid w:val="00B251B8"/>
    <w:rsid w:val="00B27018"/>
    <w:rsid w:val="00B27E03"/>
    <w:rsid w:val="00B34657"/>
    <w:rsid w:val="00B35D5B"/>
    <w:rsid w:val="00B436C7"/>
    <w:rsid w:val="00B470E7"/>
    <w:rsid w:val="00B47B20"/>
    <w:rsid w:val="00B72E3D"/>
    <w:rsid w:val="00B8629C"/>
    <w:rsid w:val="00BA1A85"/>
    <w:rsid w:val="00BA73E6"/>
    <w:rsid w:val="00BB5CD5"/>
    <w:rsid w:val="00BD1D3B"/>
    <w:rsid w:val="00BD533F"/>
    <w:rsid w:val="00BE3A81"/>
    <w:rsid w:val="00BE4E1A"/>
    <w:rsid w:val="00C11AAD"/>
    <w:rsid w:val="00C16E07"/>
    <w:rsid w:val="00C215B1"/>
    <w:rsid w:val="00C45976"/>
    <w:rsid w:val="00C47F42"/>
    <w:rsid w:val="00C6318E"/>
    <w:rsid w:val="00C775E8"/>
    <w:rsid w:val="00C8469E"/>
    <w:rsid w:val="00C90530"/>
    <w:rsid w:val="00CA0FD4"/>
    <w:rsid w:val="00CA2813"/>
    <w:rsid w:val="00CC7F31"/>
    <w:rsid w:val="00CE1695"/>
    <w:rsid w:val="00CE2404"/>
    <w:rsid w:val="00CE2F93"/>
    <w:rsid w:val="00CE5893"/>
    <w:rsid w:val="00D0364E"/>
    <w:rsid w:val="00D11111"/>
    <w:rsid w:val="00D12AF7"/>
    <w:rsid w:val="00D1480E"/>
    <w:rsid w:val="00D2094A"/>
    <w:rsid w:val="00D33F2A"/>
    <w:rsid w:val="00D43205"/>
    <w:rsid w:val="00D44AEF"/>
    <w:rsid w:val="00D4579C"/>
    <w:rsid w:val="00D7379E"/>
    <w:rsid w:val="00D73B11"/>
    <w:rsid w:val="00D90EA0"/>
    <w:rsid w:val="00D9158C"/>
    <w:rsid w:val="00DA25C5"/>
    <w:rsid w:val="00DA78B5"/>
    <w:rsid w:val="00DA7E5F"/>
    <w:rsid w:val="00DC3780"/>
    <w:rsid w:val="00DC5D2C"/>
    <w:rsid w:val="00DD260B"/>
    <w:rsid w:val="00DE45E2"/>
    <w:rsid w:val="00DE719A"/>
    <w:rsid w:val="00E058A2"/>
    <w:rsid w:val="00E06147"/>
    <w:rsid w:val="00E10708"/>
    <w:rsid w:val="00E1648E"/>
    <w:rsid w:val="00E25572"/>
    <w:rsid w:val="00E421B3"/>
    <w:rsid w:val="00E5525C"/>
    <w:rsid w:val="00E61B5A"/>
    <w:rsid w:val="00E6569B"/>
    <w:rsid w:val="00E76E64"/>
    <w:rsid w:val="00E82BAE"/>
    <w:rsid w:val="00E91A54"/>
    <w:rsid w:val="00EB1E84"/>
    <w:rsid w:val="00EB5141"/>
    <w:rsid w:val="00EC4B81"/>
    <w:rsid w:val="00ED3B1E"/>
    <w:rsid w:val="00ED6920"/>
    <w:rsid w:val="00EF08F9"/>
    <w:rsid w:val="00EF494D"/>
    <w:rsid w:val="00F06CB5"/>
    <w:rsid w:val="00F14A89"/>
    <w:rsid w:val="00F15C3E"/>
    <w:rsid w:val="00F26A9F"/>
    <w:rsid w:val="00F40614"/>
    <w:rsid w:val="00F444BB"/>
    <w:rsid w:val="00F514DF"/>
    <w:rsid w:val="00F51B5E"/>
    <w:rsid w:val="00F55354"/>
    <w:rsid w:val="00F557DA"/>
    <w:rsid w:val="00F56FBC"/>
    <w:rsid w:val="00F659EB"/>
    <w:rsid w:val="00F73F29"/>
    <w:rsid w:val="00F9794F"/>
    <w:rsid w:val="00FA2016"/>
    <w:rsid w:val="00FA7B30"/>
    <w:rsid w:val="00FB1143"/>
    <w:rsid w:val="00FB276B"/>
    <w:rsid w:val="00FC1D14"/>
    <w:rsid w:val="00FC6228"/>
    <w:rsid w:val="00FD3E49"/>
    <w:rsid w:val="00FF760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B306E65"/>
  <w15:docId w15:val="{7D483282-7ECA-4259-A7BD-BC356B629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5141"/>
    <w:pPr>
      <w:spacing w:after="200" w:line="276" w:lineRule="auto"/>
    </w:pPr>
    <w:rPr>
      <w:rFonts w:eastAsia="Times New Roman" w:cs="Calibri"/>
    </w:rPr>
  </w:style>
  <w:style w:type="paragraph" w:styleId="1">
    <w:name w:val="heading 1"/>
    <w:basedOn w:val="a"/>
    <w:next w:val="a"/>
    <w:link w:val="10"/>
    <w:uiPriority w:val="99"/>
    <w:qFormat/>
    <w:rsid w:val="00820A54"/>
    <w:pPr>
      <w:keepNext/>
      <w:spacing w:before="240" w:after="60"/>
      <w:outlineLvl w:val="0"/>
    </w:pPr>
    <w:rPr>
      <w:rFonts w:ascii="Cambria" w:hAnsi="Cambria" w:cs="Cambria"/>
      <w:b/>
      <w:bCs/>
      <w:kern w:val="32"/>
      <w:sz w:val="32"/>
      <w:szCs w:val="32"/>
    </w:rPr>
  </w:style>
  <w:style w:type="paragraph" w:styleId="2">
    <w:name w:val="heading 2"/>
    <w:basedOn w:val="a"/>
    <w:next w:val="a"/>
    <w:link w:val="20"/>
    <w:uiPriority w:val="99"/>
    <w:qFormat/>
    <w:rsid w:val="00CE2F93"/>
    <w:pPr>
      <w:keepNext/>
      <w:spacing w:before="240" w:after="60"/>
      <w:outlineLvl w:val="1"/>
    </w:pPr>
    <w:rPr>
      <w:rFonts w:ascii="Cambria" w:hAnsi="Cambria" w:cs="Cambria"/>
      <w:b/>
      <w:bCs/>
      <w:i/>
      <w:iCs/>
      <w:sz w:val="28"/>
      <w:szCs w:val="28"/>
    </w:rPr>
  </w:style>
  <w:style w:type="paragraph" w:styleId="3">
    <w:name w:val="heading 3"/>
    <w:basedOn w:val="a"/>
    <w:link w:val="30"/>
    <w:uiPriority w:val="99"/>
    <w:qFormat/>
    <w:rsid w:val="00DC3780"/>
    <w:pPr>
      <w:spacing w:before="100" w:beforeAutospacing="1" w:after="100" w:afterAutospacing="1" w:line="240" w:lineRule="auto"/>
      <w:outlineLvl w:val="2"/>
    </w:pPr>
    <w:rPr>
      <w:rFonts w:ascii="Times New Roman" w:hAnsi="Times New Roman" w:cs="Times New Roman"/>
      <w:b/>
      <w:bCs/>
      <w:sz w:val="27"/>
      <w:szCs w:val="27"/>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820A54"/>
    <w:rPr>
      <w:rFonts w:ascii="Cambria" w:hAnsi="Cambria" w:cs="Cambria"/>
      <w:b/>
      <w:bCs/>
      <w:kern w:val="32"/>
      <w:sz w:val="32"/>
      <w:szCs w:val="32"/>
      <w:lang w:val="uk-UA" w:eastAsia="uk-UA"/>
    </w:rPr>
  </w:style>
  <w:style w:type="character" w:customStyle="1" w:styleId="20">
    <w:name w:val="Заголовок 2 Знак"/>
    <w:basedOn w:val="a0"/>
    <w:link w:val="2"/>
    <w:uiPriority w:val="99"/>
    <w:rsid w:val="00CE2F93"/>
    <w:rPr>
      <w:rFonts w:ascii="Cambria" w:hAnsi="Cambria" w:cs="Cambria"/>
      <w:b/>
      <w:bCs/>
      <w:i/>
      <w:iCs/>
      <w:sz w:val="28"/>
      <w:szCs w:val="28"/>
      <w:lang w:val="uk-UA" w:eastAsia="uk-UA"/>
    </w:rPr>
  </w:style>
  <w:style w:type="character" w:customStyle="1" w:styleId="30">
    <w:name w:val="Заголовок 3 Знак"/>
    <w:basedOn w:val="a0"/>
    <w:link w:val="3"/>
    <w:uiPriority w:val="99"/>
    <w:rsid w:val="00DC3780"/>
    <w:rPr>
      <w:rFonts w:ascii="Times New Roman" w:hAnsi="Times New Roman" w:cs="Times New Roman"/>
      <w:b/>
      <w:bCs/>
      <w:sz w:val="27"/>
      <w:szCs w:val="27"/>
      <w:lang w:val="ru-RU" w:eastAsia="ru-RU"/>
    </w:rPr>
  </w:style>
  <w:style w:type="character" w:styleId="a3">
    <w:name w:val="Hyperlink"/>
    <w:basedOn w:val="a0"/>
    <w:uiPriority w:val="99"/>
    <w:rsid w:val="00C11AAD"/>
    <w:rPr>
      <w:color w:val="0000FF"/>
      <w:u w:val="single"/>
    </w:rPr>
  </w:style>
  <w:style w:type="paragraph" w:customStyle="1" w:styleId="tc2">
    <w:name w:val="tc2"/>
    <w:basedOn w:val="a"/>
    <w:uiPriority w:val="99"/>
    <w:rsid w:val="00C11AAD"/>
    <w:pPr>
      <w:spacing w:after="0" w:line="300" w:lineRule="atLeast"/>
      <w:jc w:val="center"/>
    </w:pPr>
    <w:rPr>
      <w:rFonts w:ascii="Times New Roman" w:hAnsi="Times New Roman" w:cs="Times New Roman"/>
      <w:sz w:val="24"/>
      <w:szCs w:val="24"/>
      <w:lang w:val="ru-RU" w:eastAsia="ru-RU"/>
    </w:rPr>
  </w:style>
  <w:style w:type="paragraph" w:styleId="a4">
    <w:name w:val="header"/>
    <w:basedOn w:val="a"/>
    <w:link w:val="a5"/>
    <w:uiPriority w:val="99"/>
    <w:rsid w:val="00B10118"/>
    <w:pPr>
      <w:tabs>
        <w:tab w:val="center" w:pos="4320"/>
        <w:tab w:val="right" w:pos="8640"/>
      </w:tabs>
      <w:spacing w:after="0" w:line="360" w:lineRule="auto"/>
    </w:pPr>
    <w:rPr>
      <w:rFonts w:ascii="Liberation Serif" w:hAnsi="Times New Roman" w:cs="Liberation Serif"/>
      <w:noProof/>
      <w:kern w:val="1"/>
      <w:sz w:val="24"/>
      <w:szCs w:val="24"/>
      <w:lang w:eastAsia="zh-CN"/>
    </w:rPr>
  </w:style>
  <w:style w:type="character" w:customStyle="1" w:styleId="a5">
    <w:name w:val="Верхній колонтитул Знак"/>
    <w:basedOn w:val="a0"/>
    <w:link w:val="a4"/>
    <w:uiPriority w:val="99"/>
    <w:rsid w:val="00B10118"/>
    <w:rPr>
      <w:rFonts w:ascii="Liberation Serif" w:eastAsia="Times New Roman" w:hAnsi="Times New Roman" w:cs="Liberation Serif"/>
      <w:noProof/>
      <w:kern w:val="1"/>
      <w:sz w:val="24"/>
      <w:szCs w:val="24"/>
      <w:lang w:val="uk-UA" w:eastAsia="zh-CN"/>
    </w:rPr>
  </w:style>
  <w:style w:type="paragraph" w:styleId="a6">
    <w:name w:val="footer"/>
    <w:basedOn w:val="a"/>
    <w:link w:val="a7"/>
    <w:uiPriority w:val="99"/>
    <w:rsid w:val="00B10118"/>
    <w:pPr>
      <w:tabs>
        <w:tab w:val="center" w:pos="4677"/>
        <w:tab w:val="right" w:pos="9355"/>
      </w:tabs>
    </w:pPr>
  </w:style>
  <w:style w:type="character" w:customStyle="1" w:styleId="a7">
    <w:name w:val="Нижній колонтитул Знак"/>
    <w:basedOn w:val="a0"/>
    <w:link w:val="a6"/>
    <w:uiPriority w:val="99"/>
    <w:rsid w:val="00B10118"/>
    <w:rPr>
      <w:rFonts w:eastAsia="Times New Roman"/>
      <w:lang w:val="uk-UA" w:eastAsia="uk-UA"/>
    </w:rPr>
  </w:style>
  <w:style w:type="paragraph" w:styleId="a8">
    <w:name w:val="Normal (Web)"/>
    <w:basedOn w:val="a"/>
    <w:uiPriority w:val="99"/>
    <w:rsid w:val="00192C02"/>
    <w:pPr>
      <w:spacing w:before="100" w:beforeAutospacing="1" w:after="100" w:afterAutospacing="1" w:line="240" w:lineRule="auto"/>
    </w:pPr>
    <w:rPr>
      <w:rFonts w:ascii="Times New Roman" w:hAnsi="Times New Roman" w:cs="Times New Roman"/>
      <w:sz w:val="24"/>
      <w:szCs w:val="24"/>
      <w:lang w:val="ru-RU" w:eastAsia="ru-RU"/>
    </w:rPr>
  </w:style>
  <w:style w:type="character" w:customStyle="1" w:styleId="value-title">
    <w:name w:val="value-title"/>
    <w:basedOn w:val="a0"/>
    <w:uiPriority w:val="99"/>
    <w:rsid w:val="00192C02"/>
  </w:style>
  <w:style w:type="paragraph" w:styleId="a9">
    <w:name w:val="Title"/>
    <w:basedOn w:val="a"/>
    <w:next w:val="a"/>
    <w:link w:val="aa"/>
    <w:uiPriority w:val="99"/>
    <w:qFormat/>
    <w:rsid w:val="00CE2F93"/>
    <w:pPr>
      <w:spacing w:before="240" w:after="60"/>
      <w:jc w:val="center"/>
      <w:outlineLvl w:val="0"/>
    </w:pPr>
    <w:rPr>
      <w:rFonts w:ascii="Cambria" w:hAnsi="Cambria" w:cs="Cambria"/>
      <w:b/>
      <w:bCs/>
      <w:kern w:val="28"/>
      <w:sz w:val="32"/>
      <w:szCs w:val="32"/>
    </w:rPr>
  </w:style>
  <w:style w:type="character" w:customStyle="1" w:styleId="aa">
    <w:name w:val="Назва Знак"/>
    <w:basedOn w:val="a0"/>
    <w:link w:val="a9"/>
    <w:uiPriority w:val="99"/>
    <w:rsid w:val="00CE2F93"/>
    <w:rPr>
      <w:rFonts w:ascii="Cambria" w:hAnsi="Cambria" w:cs="Cambria"/>
      <w:b/>
      <w:bCs/>
      <w:kern w:val="28"/>
      <w:sz w:val="32"/>
      <w:szCs w:val="32"/>
      <w:lang w:val="uk-UA" w:eastAsia="uk-UA"/>
    </w:rPr>
  </w:style>
  <w:style w:type="character" w:styleId="ab">
    <w:name w:val="Strong"/>
    <w:basedOn w:val="a0"/>
    <w:uiPriority w:val="99"/>
    <w:qFormat/>
    <w:rsid w:val="004113F9"/>
    <w:rPr>
      <w:b/>
      <w:bCs/>
    </w:rPr>
  </w:style>
  <w:style w:type="paragraph" w:styleId="ac">
    <w:name w:val="Balloon Text"/>
    <w:basedOn w:val="a"/>
    <w:link w:val="ad"/>
    <w:uiPriority w:val="99"/>
    <w:semiHidden/>
    <w:rsid w:val="00A154FB"/>
    <w:rPr>
      <w:rFonts w:ascii="Tahoma" w:hAnsi="Tahoma" w:cs="Tahoma"/>
      <w:sz w:val="16"/>
      <w:szCs w:val="16"/>
    </w:rPr>
  </w:style>
  <w:style w:type="character" w:customStyle="1" w:styleId="ad">
    <w:name w:val="Текст у виносці Знак"/>
    <w:basedOn w:val="a0"/>
    <w:link w:val="ac"/>
    <w:uiPriority w:val="99"/>
    <w:semiHidden/>
    <w:rsid w:val="000347AE"/>
    <w:rPr>
      <w:rFonts w:ascii="Times New Roman" w:hAnsi="Times New Roman" w:cs="Times New Roman"/>
      <w:sz w:val="2"/>
      <w:szCs w:val="2"/>
    </w:rPr>
  </w:style>
  <w:style w:type="paragraph" w:styleId="ae">
    <w:name w:val="List Paragraph"/>
    <w:basedOn w:val="a"/>
    <w:uiPriority w:val="34"/>
    <w:qFormat/>
    <w:rsid w:val="000E3D47"/>
    <w:pPr>
      <w:spacing w:after="0" w:line="240" w:lineRule="auto"/>
      <w:ind w:left="720"/>
      <w:contextualSpacing/>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835051">
      <w:bodyDiv w:val="1"/>
      <w:marLeft w:val="0"/>
      <w:marRight w:val="0"/>
      <w:marTop w:val="0"/>
      <w:marBottom w:val="0"/>
      <w:divBdr>
        <w:top w:val="none" w:sz="0" w:space="0" w:color="auto"/>
        <w:left w:val="none" w:sz="0" w:space="0" w:color="auto"/>
        <w:bottom w:val="none" w:sz="0" w:space="0" w:color="auto"/>
        <w:right w:val="none" w:sz="0" w:space="0" w:color="auto"/>
      </w:divBdr>
    </w:div>
    <w:div w:id="1130125137">
      <w:bodyDiv w:val="1"/>
      <w:marLeft w:val="0"/>
      <w:marRight w:val="0"/>
      <w:marTop w:val="0"/>
      <w:marBottom w:val="0"/>
      <w:divBdr>
        <w:top w:val="none" w:sz="0" w:space="0" w:color="auto"/>
        <w:left w:val="none" w:sz="0" w:space="0" w:color="auto"/>
        <w:bottom w:val="none" w:sz="0" w:space="0" w:color="auto"/>
        <w:right w:val="none" w:sz="0" w:space="0" w:color="auto"/>
      </w:divBdr>
    </w:div>
    <w:div w:id="1166361070">
      <w:marLeft w:val="0"/>
      <w:marRight w:val="0"/>
      <w:marTop w:val="0"/>
      <w:marBottom w:val="0"/>
      <w:divBdr>
        <w:top w:val="none" w:sz="0" w:space="0" w:color="auto"/>
        <w:left w:val="none" w:sz="0" w:space="0" w:color="auto"/>
        <w:bottom w:val="none" w:sz="0" w:space="0" w:color="auto"/>
        <w:right w:val="none" w:sz="0" w:space="0" w:color="auto"/>
      </w:divBdr>
    </w:div>
    <w:div w:id="1166361071">
      <w:marLeft w:val="0"/>
      <w:marRight w:val="0"/>
      <w:marTop w:val="0"/>
      <w:marBottom w:val="0"/>
      <w:divBdr>
        <w:top w:val="none" w:sz="0" w:space="0" w:color="auto"/>
        <w:left w:val="none" w:sz="0" w:space="0" w:color="auto"/>
        <w:bottom w:val="none" w:sz="0" w:space="0" w:color="auto"/>
        <w:right w:val="none" w:sz="0" w:space="0" w:color="auto"/>
      </w:divBdr>
    </w:div>
    <w:div w:id="1166361072">
      <w:marLeft w:val="0"/>
      <w:marRight w:val="0"/>
      <w:marTop w:val="0"/>
      <w:marBottom w:val="0"/>
      <w:divBdr>
        <w:top w:val="none" w:sz="0" w:space="0" w:color="auto"/>
        <w:left w:val="none" w:sz="0" w:space="0" w:color="auto"/>
        <w:bottom w:val="none" w:sz="0" w:space="0" w:color="auto"/>
        <w:right w:val="none" w:sz="0" w:space="0" w:color="auto"/>
      </w:divBdr>
    </w:div>
    <w:div w:id="1166361073">
      <w:marLeft w:val="0"/>
      <w:marRight w:val="0"/>
      <w:marTop w:val="0"/>
      <w:marBottom w:val="0"/>
      <w:divBdr>
        <w:top w:val="none" w:sz="0" w:space="0" w:color="auto"/>
        <w:left w:val="none" w:sz="0" w:space="0" w:color="auto"/>
        <w:bottom w:val="none" w:sz="0" w:space="0" w:color="auto"/>
        <w:right w:val="none" w:sz="0" w:space="0" w:color="auto"/>
      </w:divBdr>
    </w:div>
    <w:div w:id="1166361074">
      <w:marLeft w:val="0"/>
      <w:marRight w:val="0"/>
      <w:marTop w:val="0"/>
      <w:marBottom w:val="0"/>
      <w:divBdr>
        <w:top w:val="none" w:sz="0" w:space="0" w:color="auto"/>
        <w:left w:val="none" w:sz="0" w:space="0" w:color="auto"/>
        <w:bottom w:val="none" w:sz="0" w:space="0" w:color="auto"/>
        <w:right w:val="none" w:sz="0" w:space="0" w:color="auto"/>
      </w:divBdr>
    </w:div>
    <w:div w:id="1166361075">
      <w:marLeft w:val="0"/>
      <w:marRight w:val="0"/>
      <w:marTop w:val="0"/>
      <w:marBottom w:val="0"/>
      <w:divBdr>
        <w:top w:val="none" w:sz="0" w:space="0" w:color="auto"/>
        <w:left w:val="none" w:sz="0" w:space="0" w:color="auto"/>
        <w:bottom w:val="none" w:sz="0" w:space="0" w:color="auto"/>
        <w:right w:val="none" w:sz="0" w:space="0" w:color="auto"/>
      </w:divBdr>
    </w:div>
    <w:div w:id="1716808814">
      <w:bodyDiv w:val="1"/>
      <w:marLeft w:val="0"/>
      <w:marRight w:val="0"/>
      <w:marTop w:val="0"/>
      <w:marBottom w:val="0"/>
      <w:divBdr>
        <w:top w:val="none" w:sz="0" w:space="0" w:color="auto"/>
        <w:left w:val="none" w:sz="0" w:space="0" w:color="auto"/>
        <w:bottom w:val="none" w:sz="0" w:space="0" w:color="auto"/>
        <w:right w:val="none" w:sz="0" w:space="0" w:color="auto"/>
      </w:divBdr>
      <w:divsChild>
        <w:div w:id="1678536191">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3E2BF1-18D7-4016-87F6-5BA3CB1A78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6918</Words>
  <Characters>3944</Characters>
  <Application>Microsoft Office Word</Application>
  <DocSecurity>0</DocSecurity>
  <Lines>32</Lines>
  <Paragraphs>21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Проєкт</vt:lpstr>
      <vt:lpstr>Проєкт</vt:lpstr>
    </vt:vector>
  </TitlesOfParts>
  <Company>Microsoft</Company>
  <LinksUpToDate>false</LinksUpToDate>
  <CharactersWithSpaces>10841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Проєкт</dc:title>
  <dc:creator>User</dc:creator>
  <cp:lastModifiedBy>Secretary</cp:lastModifiedBy>
  <cp:revision>2</cp:revision>
  <cp:lastPrinted>2025-12-11T11:50:00Z</cp:lastPrinted>
  <dcterms:created xsi:type="dcterms:W3CDTF">2025-12-22T12:29:00Z</dcterms:created>
  <dcterms:modified xsi:type="dcterms:W3CDTF">2025-12-22T12:29:00Z</dcterms:modified>
</cp:coreProperties>
</file>